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64" w:rsidRPr="00EC1474" w:rsidRDefault="00F60164" w:rsidP="00F60164">
      <w:pPr>
        <w:widowControl/>
        <w:spacing w:line="560" w:lineRule="exact"/>
        <w:jc w:val="left"/>
        <w:rPr>
          <w:rFonts w:ascii="黑体" w:eastAsia="黑体" w:hAnsi="黑体" w:cs="方正小标宋_GBK"/>
          <w:kern w:val="0"/>
          <w:sz w:val="32"/>
          <w:szCs w:val="32"/>
        </w:rPr>
      </w:pPr>
      <w:bookmarkStart w:id="0" w:name="_GoBack"/>
      <w:bookmarkEnd w:id="0"/>
      <w:r w:rsidRPr="00EC1474">
        <w:rPr>
          <w:rFonts w:ascii="黑体" w:eastAsia="黑体" w:hAnsi="黑体" w:cs="方正小标宋_GBK" w:hint="eastAsia"/>
          <w:kern w:val="0"/>
          <w:sz w:val="32"/>
          <w:szCs w:val="32"/>
        </w:rPr>
        <w:t>附件</w:t>
      </w:r>
      <w:r w:rsidRPr="00EC1474">
        <w:rPr>
          <w:rFonts w:ascii="黑体" w:eastAsia="黑体" w:hAnsi="黑体" w:cs="方正小标宋_GBK"/>
          <w:kern w:val="0"/>
          <w:sz w:val="32"/>
          <w:szCs w:val="32"/>
        </w:rPr>
        <w:t>3</w:t>
      </w:r>
    </w:p>
    <w:p w:rsidR="00CB3596" w:rsidRPr="00EC1474" w:rsidRDefault="00CB3596">
      <w:pPr>
        <w:jc w:val="center"/>
        <w:rPr>
          <w:rFonts w:ascii="方正小标宋_GBK" w:eastAsia="方正小标宋_GBK"/>
          <w:sz w:val="48"/>
          <w:szCs w:val="48"/>
        </w:rPr>
      </w:pPr>
      <w:r w:rsidRPr="00EC1474">
        <w:rPr>
          <w:rFonts w:ascii="方正小标宋_GBK" w:eastAsia="方正小标宋_GBK" w:hint="eastAsia"/>
          <w:sz w:val="48"/>
          <w:szCs w:val="48"/>
        </w:rPr>
        <w:t>市场监管领域</w:t>
      </w:r>
      <w:r w:rsidR="00761194">
        <w:rPr>
          <w:rFonts w:ascii="方正小标宋_GBK" w:eastAsia="方正小标宋_GBK" w:hint="eastAsia"/>
          <w:sz w:val="48"/>
          <w:szCs w:val="48"/>
        </w:rPr>
        <w:t>市场主体</w:t>
      </w:r>
      <w:r w:rsidR="00705DBC" w:rsidRPr="00EC1474">
        <w:rPr>
          <w:rFonts w:ascii="方正小标宋_GBK" w:eastAsia="方正小标宋_GBK" w:hint="eastAsia"/>
          <w:sz w:val="48"/>
          <w:szCs w:val="48"/>
        </w:rPr>
        <w:t>生产经营</w:t>
      </w:r>
      <w:r w:rsidR="00811C4D" w:rsidRPr="00EC1474">
        <w:rPr>
          <w:rFonts w:ascii="方正小标宋_GBK" w:eastAsia="方正小标宋_GBK" w:hint="eastAsia"/>
          <w:sz w:val="48"/>
          <w:szCs w:val="48"/>
        </w:rPr>
        <w:t>主要风险点</w:t>
      </w:r>
      <w:r w:rsidR="00811C4D" w:rsidRPr="00EC1474">
        <w:rPr>
          <w:rFonts w:ascii="方正小标宋_GBK" w:eastAsia="方正小标宋_GBK"/>
          <w:sz w:val="48"/>
          <w:szCs w:val="48"/>
        </w:rPr>
        <w:t>及</w:t>
      </w:r>
      <w:r w:rsidR="00705DBC" w:rsidRPr="00EC1474">
        <w:rPr>
          <w:rFonts w:ascii="方正小标宋_GBK" w:eastAsia="方正小标宋_GBK" w:hint="eastAsia"/>
          <w:sz w:val="48"/>
          <w:szCs w:val="48"/>
        </w:rPr>
        <w:t>监管</w:t>
      </w:r>
      <w:r w:rsidR="00811C4D" w:rsidRPr="00EC1474">
        <w:rPr>
          <w:rFonts w:ascii="方正小标宋_GBK" w:eastAsia="方正小标宋_GBK"/>
          <w:sz w:val="48"/>
          <w:szCs w:val="48"/>
        </w:rPr>
        <w:t>防控措施清单</w:t>
      </w:r>
    </w:p>
    <w:p w:rsidR="00873153" w:rsidRPr="00EC1474" w:rsidRDefault="00111822">
      <w:pPr>
        <w:jc w:val="center"/>
        <w:rPr>
          <w:rFonts w:ascii="方正小标宋_GBK" w:eastAsia="方正小标宋_GBK"/>
          <w:sz w:val="48"/>
          <w:szCs w:val="48"/>
        </w:rPr>
      </w:pPr>
      <w:r w:rsidRPr="00EC1474">
        <w:rPr>
          <w:rFonts w:ascii="方正小标宋_GBK" w:eastAsia="方正小标宋_GBK" w:hint="eastAsia"/>
          <w:sz w:val="48"/>
          <w:szCs w:val="48"/>
        </w:rPr>
        <w:t>（第一版）</w:t>
      </w:r>
    </w:p>
    <w:p w:rsidR="001677B1" w:rsidRPr="00EC1474" w:rsidRDefault="001677B1" w:rsidP="001677B1">
      <w:pPr>
        <w:rPr>
          <w:rFonts w:ascii="方正黑体_GBK" w:eastAsia="方正黑体_GBK"/>
          <w:sz w:val="28"/>
          <w:szCs w:val="28"/>
        </w:rPr>
      </w:pPr>
    </w:p>
    <w:tbl>
      <w:tblPr>
        <w:tblStyle w:val="a7"/>
        <w:tblW w:w="13123" w:type="dxa"/>
        <w:jc w:val="center"/>
        <w:tblLayout w:type="fixed"/>
        <w:tblLook w:val="04A0" w:firstRow="1" w:lastRow="0" w:firstColumn="1" w:lastColumn="0" w:noHBand="0" w:noVBand="1"/>
      </w:tblPr>
      <w:tblGrid>
        <w:gridCol w:w="851"/>
        <w:gridCol w:w="1436"/>
        <w:gridCol w:w="4384"/>
        <w:gridCol w:w="1417"/>
        <w:gridCol w:w="5035"/>
      </w:tblGrid>
      <w:tr w:rsidR="00BB5F1D" w:rsidRPr="00EC1474" w:rsidTr="00242568">
        <w:trPr>
          <w:trHeight w:val="718"/>
          <w:tblHeader/>
          <w:jc w:val="center"/>
        </w:trPr>
        <w:tc>
          <w:tcPr>
            <w:tcW w:w="851" w:type="dxa"/>
            <w:vAlign w:val="center"/>
          </w:tcPr>
          <w:p w:rsidR="00BB5F1D" w:rsidRPr="00EC1474" w:rsidRDefault="00FC02D0" w:rsidP="00AA7ED7">
            <w:pPr>
              <w:jc w:val="center"/>
              <w:rPr>
                <w:rFonts w:ascii="方正黑体_GBK" w:eastAsia="方正黑体_GBK"/>
                <w:sz w:val="28"/>
                <w:szCs w:val="28"/>
              </w:rPr>
            </w:pPr>
            <w:r w:rsidRPr="00EC1474">
              <w:rPr>
                <w:rFonts w:ascii="方正黑体_GBK" w:eastAsia="方正黑体_GBK" w:hint="eastAsia"/>
                <w:sz w:val="28"/>
                <w:szCs w:val="28"/>
              </w:rPr>
              <w:t>序号</w:t>
            </w:r>
          </w:p>
        </w:tc>
        <w:tc>
          <w:tcPr>
            <w:tcW w:w="1436" w:type="dxa"/>
            <w:vAlign w:val="center"/>
          </w:tcPr>
          <w:p w:rsidR="00BB5F1D" w:rsidRPr="00EC1474" w:rsidRDefault="00FC02D0" w:rsidP="00AA7ED7">
            <w:pPr>
              <w:jc w:val="center"/>
              <w:rPr>
                <w:rFonts w:ascii="方正黑体_GBK" w:eastAsia="方正黑体_GBK"/>
                <w:sz w:val="28"/>
                <w:szCs w:val="28"/>
              </w:rPr>
            </w:pPr>
            <w:r w:rsidRPr="00EC1474">
              <w:rPr>
                <w:rFonts w:ascii="方正黑体_GBK" w:eastAsia="方正黑体_GBK" w:hint="eastAsia"/>
                <w:sz w:val="28"/>
                <w:szCs w:val="28"/>
              </w:rPr>
              <w:t>监管事项</w:t>
            </w:r>
          </w:p>
        </w:tc>
        <w:tc>
          <w:tcPr>
            <w:tcW w:w="4384" w:type="dxa"/>
            <w:vAlign w:val="center"/>
          </w:tcPr>
          <w:p w:rsidR="00BB5F1D" w:rsidRPr="00EC1474" w:rsidRDefault="00FC02D0" w:rsidP="00AA7ED7">
            <w:pPr>
              <w:jc w:val="center"/>
              <w:rPr>
                <w:rFonts w:ascii="方正黑体_GBK" w:eastAsia="方正黑体_GBK"/>
                <w:sz w:val="28"/>
                <w:szCs w:val="28"/>
              </w:rPr>
            </w:pPr>
            <w:r w:rsidRPr="00EC1474">
              <w:rPr>
                <w:rFonts w:ascii="方正黑体_GBK" w:eastAsia="方正黑体_GBK" w:hint="eastAsia"/>
                <w:sz w:val="28"/>
                <w:szCs w:val="28"/>
              </w:rPr>
              <w:t>主要风险点</w:t>
            </w:r>
          </w:p>
        </w:tc>
        <w:tc>
          <w:tcPr>
            <w:tcW w:w="1417" w:type="dxa"/>
          </w:tcPr>
          <w:p w:rsidR="00BB5F1D" w:rsidRPr="00EC1474" w:rsidRDefault="00FC02D0" w:rsidP="00AA7ED7">
            <w:pPr>
              <w:jc w:val="center"/>
              <w:rPr>
                <w:rFonts w:ascii="方正黑体_GBK" w:eastAsia="方正黑体_GBK"/>
                <w:sz w:val="28"/>
                <w:szCs w:val="28"/>
              </w:rPr>
            </w:pPr>
            <w:r w:rsidRPr="00EC1474">
              <w:rPr>
                <w:rFonts w:ascii="方正黑体_GBK" w:eastAsia="方正黑体_GBK" w:hint="eastAsia"/>
                <w:sz w:val="28"/>
                <w:szCs w:val="28"/>
              </w:rPr>
              <w:t>风险等级</w:t>
            </w:r>
          </w:p>
        </w:tc>
        <w:tc>
          <w:tcPr>
            <w:tcW w:w="5035" w:type="dxa"/>
            <w:vAlign w:val="center"/>
          </w:tcPr>
          <w:p w:rsidR="00BB5F1D" w:rsidRPr="00EC1474" w:rsidRDefault="00FC02D0" w:rsidP="00AA7ED7">
            <w:pPr>
              <w:jc w:val="center"/>
              <w:rPr>
                <w:rFonts w:ascii="方正黑体_GBK" w:eastAsia="方正黑体_GBK"/>
                <w:sz w:val="28"/>
                <w:szCs w:val="28"/>
              </w:rPr>
            </w:pPr>
            <w:r w:rsidRPr="00EC1474">
              <w:rPr>
                <w:rFonts w:ascii="方正黑体_GBK" w:eastAsia="方正黑体_GBK" w:hint="eastAsia"/>
                <w:sz w:val="28"/>
                <w:szCs w:val="28"/>
              </w:rPr>
              <w:t>主要防控措施</w:t>
            </w:r>
          </w:p>
        </w:tc>
      </w:tr>
      <w:tr w:rsidR="00BB5F1D" w:rsidRPr="00EC1474" w:rsidTr="00242568">
        <w:trPr>
          <w:trHeight w:val="1721"/>
          <w:jc w:val="center"/>
        </w:trPr>
        <w:tc>
          <w:tcPr>
            <w:tcW w:w="851" w:type="dxa"/>
            <w:vAlign w:val="center"/>
          </w:tcPr>
          <w:p w:rsidR="00BB5F1D" w:rsidRPr="00EC1474" w:rsidRDefault="00FC02D0">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1</w:t>
            </w:r>
          </w:p>
        </w:tc>
        <w:tc>
          <w:tcPr>
            <w:tcW w:w="1436" w:type="dxa"/>
            <w:vAlign w:val="center"/>
          </w:tcPr>
          <w:p w:rsidR="00BB5F1D" w:rsidRPr="00EC1474" w:rsidRDefault="00FC02D0" w:rsidP="00A03FC5">
            <w:pPr>
              <w:spacing w:line="300" w:lineRule="exact"/>
              <w:jc w:val="center"/>
              <w:rPr>
                <w:rFonts w:ascii="仿宋_GB2312" w:eastAsia="仿宋_GB2312"/>
                <w:szCs w:val="21"/>
              </w:rPr>
            </w:pPr>
            <w:r w:rsidRPr="00EC1474">
              <w:rPr>
                <w:rFonts w:ascii="仿宋_GB2312" w:eastAsia="仿宋_GB2312" w:hint="eastAsia"/>
                <w:szCs w:val="21"/>
              </w:rPr>
              <w:t>市场主体登记注册行为</w:t>
            </w:r>
          </w:p>
        </w:tc>
        <w:tc>
          <w:tcPr>
            <w:tcW w:w="4384" w:type="dxa"/>
            <w:vAlign w:val="center"/>
          </w:tcPr>
          <w:p w:rsidR="00BB5F1D" w:rsidRPr="00EC1474" w:rsidRDefault="00FC02D0" w:rsidP="00B420F1">
            <w:pPr>
              <w:rPr>
                <w:rFonts w:ascii="仿宋_GB2312" w:eastAsia="仿宋_GB2312"/>
                <w:szCs w:val="21"/>
              </w:rPr>
            </w:pPr>
            <w:r w:rsidRPr="00EC1474">
              <w:rPr>
                <w:rFonts w:ascii="仿宋_GB2312" w:eastAsia="仿宋_GB2312" w:hint="eastAsia"/>
                <w:szCs w:val="21"/>
              </w:rPr>
              <w:t>1.名称违反禁止性规定或者可能侵犯他人在先权利。2.住所（经营场所）无法联系、地址不存在或者违反法律、法规禁止性规定的。3.提交虚假材料骗取登记。4.无照生产经营。</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w:t>
            </w:r>
          </w:p>
        </w:tc>
        <w:tc>
          <w:tcPr>
            <w:tcW w:w="5035" w:type="dxa"/>
            <w:vAlign w:val="center"/>
          </w:tcPr>
          <w:p w:rsidR="00F32E73" w:rsidRPr="00EC1474" w:rsidRDefault="00FC02D0" w:rsidP="00B420F1">
            <w:pPr>
              <w:rPr>
                <w:rFonts w:ascii="仿宋_GB2312" w:eastAsia="仿宋_GB2312"/>
                <w:szCs w:val="21"/>
              </w:rPr>
            </w:pPr>
            <w:r w:rsidRPr="00EC1474">
              <w:rPr>
                <w:rFonts w:ascii="仿宋_GB2312" w:eastAsia="仿宋_GB2312" w:hint="eastAsia"/>
                <w:szCs w:val="21"/>
              </w:rPr>
              <w:t>1.建立对新增商事主体住所（经营场所）限期全覆盖常态化核查机制。2.加强企业名称自主申报相关规定的宣传，完善不适宜名称纠错机制，在市场主体自主申报名称登记后，通过监督检查或投诉举报发现不适宜名称，及时启动一般认定程序或名称争议裁决程序予以纠正或作出相应处理。3.通过“双随机、一公开”抽查、重点检查、专项检查等方式加大监管力度。4.通过列入经营异常名录和严重违法失信企业名单等手段加大信用惩戒力度。5.实施信用分级分类监管。</w:t>
            </w:r>
            <w:r w:rsidR="00F32E73" w:rsidRPr="00EC1474">
              <w:rPr>
                <w:rFonts w:ascii="仿宋_GB2312" w:eastAsia="仿宋_GB2312" w:hint="eastAsia"/>
                <w:szCs w:val="21"/>
              </w:rPr>
              <w:t>6.严厉打击无照生产经营行为。</w:t>
            </w:r>
          </w:p>
        </w:tc>
      </w:tr>
      <w:tr w:rsidR="00BB5F1D" w:rsidRPr="00EC1474" w:rsidTr="00242568">
        <w:trPr>
          <w:trHeight w:val="1721"/>
          <w:jc w:val="center"/>
        </w:trPr>
        <w:tc>
          <w:tcPr>
            <w:tcW w:w="851" w:type="dxa"/>
            <w:vAlign w:val="center"/>
          </w:tcPr>
          <w:p w:rsidR="00BB5F1D" w:rsidRPr="00EC1474" w:rsidRDefault="00FC02D0">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2</w:t>
            </w:r>
          </w:p>
        </w:tc>
        <w:tc>
          <w:tcPr>
            <w:tcW w:w="1436" w:type="dxa"/>
            <w:vAlign w:val="center"/>
          </w:tcPr>
          <w:p w:rsidR="00BB5F1D" w:rsidRPr="00EC1474" w:rsidRDefault="00FC02D0" w:rsidP="00A03FC5">
            <w:pPr>
              <w:spacing w:line="300" w:lineRule="exact"/>
              <w:jc w:val="center"/>
              <w:rPr>
                <w:rFonts w:ascii="仿宋_GB2312" w:eastAsia="仿宋_GB2312"/>
                <w:szCs w:val="21"/>
              </w:rPr>
            </w:pPr>
            <w:r w:rsidRPr="00EC1474">
              <w:rPr>
                <w:rFonts w:ascii="仿宋_GB2312" w:eastAsia="仿宋_GB2312" w:hint="eastAsia"/>
                <w:szCs w:val="21"/>
              </w:rPr>
              <w:t>市场主体年报公示</w:t>
            </w:r>
          </w:p>
        </w:tc>
        <w:tc>
          <w:tcPr>
            <w:tcW w:w="4384" w:type="dxa"/>
            <w:vAlign w:val="center"/>
          </w:tcPr>
          <w:p w:rsidR="00BB5F1D" w:rsidRPr="00EC1474" w:rsidRDefault="00FC02D0" w:rsidP="00B420F1">
            <w:pPr>
              <w:rPr>
                <w:rFonts w:ascii="仿宋_GB2312" w:eastAsia="仿宋_GB2312"/>
                <w:szCs w:val="21"/>
              </w:rPr>
            </w:pPr>
            <w:r w:rsidRPr="00EC1474">
              <w:rPr>
                <w:rFonts w:ascii="仿宋_GB2312" w:eastAsia="仿宋_GB2312" w:hint="eastAsia"/>
                <w:szCs w:val="21"/>
              </w:rPr>
              <w:t>1.未按照规定公示年度报告。2.年度报告公示信息隐瞒真实情况、弄虚作假。</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FC02D0" w:rsidP="004D0F64">
            <w:pPr>
              <w:rPr>
                <w:rFonts w:ascii="仿宋_GB2312" w:eastAsia="仿宋_GB2312"/>
                <w:szCs w:val="21"/>
              </w:rPr>
            </w:pPr>
            <w:r w:rsidRPr="00EC1474">
              <w:rPr>
                <w:rFonts w:ascii="仿宋_GB2312" w:eastAsia="仿宋_GB2312" w:hint="eastAsia"/>
                <w:szCs w:val="21"/>
              </w:rPr>
              <w:t>1.通过“双随机、一公开”抽查、重点检查、专项检查等方式加大监管力度。2.通过列入经营异常名录和严重违法失信企业名单等手段加大信用惩戒力度。3.实施信用分级分类监管。</w:t>
            </w:r>
          </w:p>
        </w:tc>
      </w:tr>
      <w:tr w:rsidR="00BB5F1D" w:rsidRPr="00EC1474" w:rsidTr="00242568">
        <w:trPr>
          <w:trHeight w:val="1721"/>
          <w:jc w:val="center"/>
        </w:trPr>
        <w:tc>
          <w:tcPr>
            <w:tcW w:w="851" w:type="dxa"/>
            <w:vAlign w:val="center"/>
          </w:tcPr>
          <w:p w:rsidR="00BB5F1D" w:rsidRPr="00EC1474" w:rsidRDefault="00FC02D0">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lastRenderedPageBreak/>
              <w:t>3</w:t>
            </w:r>
          </w:p>
        </w:tc>
        <w:tc>
          <w:tcPr>
            <w:tcW w:w="1436" w:type="dxa"/>
            <w:vAlign w:val="center"/>
          </w:tcPr>
          <w:p w:rsidR="00BB5F1D" w:rsidRPr="00EC1474" w:rsidRDefault="00FC02D0" w:rsidP="00A03FC5">
            <w:pPr>
              <w:spacing w:line="300" w:lineRule="exact"/>
              <w:jc w:val="center"/>
              <w:rPr>
                <w:rFonts w:ascii="仿宋_GB2312" w:eastAsia="仿宋_GB2312"/>
                <w:szCs w:val="21"/>
              </w:rPr>
            </w:pPr>
            <w:r w:rsidRPr="00EC1474">
              <w:rPr>
                <w:rFonts w:ascii="仿宋_GB2312" w:eastAsia="仿宋_GB2312" w:hint="eastAsia"/>
                <w:szCs w:val="21"/>
              </w:rPr>
              <w:t>市场主体简易注销</w:t>
            </w:r>
          </w:p>
        </w:tc>
        <w:tc>
          <w:tcPr>
            <w:tcW w:w="4384" w:type="dxa"/>
            <w:vAlign w:val="center"/>
          </w:tcPr>
          <w:p w:rsidR="00BB5F1D" w:rsidRPr="00EC1474" w:rsidRDefault="00FC02D0" w:rsidP="00B420F1">
            <w:pPr>
              <w:rPr>
                <w:rFonts w:ascii="仿宋_GB2312" w:eastAsia="仿宋_GB2312"/>
                <w:szCs w:val="21"/>
              </w:rPr>
            </w:pPr>
            <w:r w:rsidRPr="00EC1474">
              <w:rPr>
                <w:rFonts w:ascii="仿宋_GB2312" w:eastAsia="仿宋_GB2312" w:hint="eastAsia"/>
                <w:szCs w:val="21"/>
              </w:rPr>
              <w:t>市场主体提交虚假申请材料或采取其他欺诈手段隐瞒重要事实，在未清理完结债务时即取得简易注销登记，对相关交易人权益造成损害。</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w:t>
            </w:r>
          </w:p>
        </w:tc>
        <w:tc>
          <w:tcPr>
            <w:tcW w:w="5035" w:type="dxa"/>
            <w:vAlign w:val="center"/>
          </w:tcPr>
          <w:p w:rsidR="00BB5F1D" w:rsidRPr="00EC1474" w:rsidRDefault="00FC02D0" w:rsidP="00616966">
            <w:pPr>
              <w:spacing w:before="100" w:beforeAutospacing="1" w:after="100" w:afterAutospacing="1"/>
              <w:rPr>
                <w:rFonts w:ascii="仿宋_GB2312" w:eastAsia="仿宋_GB2312"/>
                <w:szCs w:val="21"/>
              </w:rPr>
            </w:pPr>
            <w:r w:rsidRPr="00EC1474">
              <w:rPr>
                <w:rFonts w:ascii="仿宋_GB2312" w:eastAsia="仿宋_GB2312" w:hint="eastAsia"/>
                <w:szCs w:val="21"/>
              </w:rPr>
              <w:t>1.严格把握简易注销程序适用范围，要求申请人作出清偿债务承诺</w:t>
            </w:r>
            <w:r w:rsidR="00616966">
              <w:rPr>
                <w:rFonts w:ascii="仿宋_GB2312" w:eastAsia="仿宋_GB2312" w:hint="eastAsia"/>
                <w:szCs w:val="21"/>
              </w:rPr>
              <w:t>。</w:t>
            </w:r>
            <w:r w:rsidRPr="00EC1474">
              <w:rPr>
                <w:rFonts w:ascii="仿宋_GB2312" w:eastAsia="仿宋_GB2312" w:hint="eastAsia"/>
                <w:szCs w:val="21"/>
              </w:rPr>
              <w:t>2.对恶意逃避债务的，通过信用约束手段进行惩戒。</w:t>
            </w:r>
          </w:p>
        </w:tc>
      </w:tr>
      <w:tr w:rsidR="00BB5F1D" w:rsidRPr="00EC1474" w:rsidTr="00242568">
        <w:trPr>
          <w:trHeight w:val="1721"/>
          <w:jc w:val="center"/>
        </w:trPr>
        <w:tc>
          <w:tcPr>
            <w:tcW w:w="851" w:type="dxa"/>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5</w:t>
            </w:r>
          </w:p>
        </w:tc>
        <w:tc>
          <w:tcPr>
            <w:tcW w:w="1436" w:type="dxa"/>
            <w:vAlign w:val="center"/>
          </w:tcPr>
          <w:p w:rsidR="00BB5F1D" w:rsidRPr="00EC1474" w:rsidRDefault="00FC02D0" w:rsidP="002627E9">
            <w:pPr>
              <w:spacing w:before="100" w:beforeAutospacing="1" w:after="100" w:afterAutospacing="1" w:line="300" w:lineRule="exact"/>
              <w:rPr>
                <w:rFonts w:ascii="仿宋_GB2312" w:eastAsia="仿宋_GB2312"/>
                <w:szCs w:val="21"/>
              </w:rPr>
            </w:pPr>
            <w:r w:rsidRPr="00EC1474">
              <w:rPr>
                <w:rFonts w:ascii="仿宋_GB2312" w:eastAsia="仿宋_GB2312" w:hint="eastAsia"/>
                <w:szCs w:val="21"/>
              </w:rPr>
              <w:t>反不正当竞争</w:t>
            </w:r>
          </w:p>
        </w:tc>
        <w:tc>
          <w:tcPr>
            <w:tcW w:w="4384" w:type="dxa"/>
            <w:vAlign w:val="center"/>
          </w:tcPr>
          <w:p w:rsidR="00BB5F1D" w:rsidRPr="00EC1474" w:rsidRDefault="00FC02D0">
            <w:pPr>
              <w:spacing w:before="100" w:beforeAutospacing="1" w:after="100" w:afterAutospacing="1"/>
              <w:rPr>
                <w:rFonts w:ascii="仿宋_GB2312" w:eastAsia="仿宋_GB2312"/>
                <w:szCs w:val="21"/>
              </w:rPr>
            </w:pPr>
            <w:r w:rsidRPr="00EC1474">
              <w:rPr>
                <w:rFonts w:ascii="仿宋_GB2312" w:eastAsia="仿宋_GB2312" w:hint="eastAsia"/>
                <w:szCs w:val="21"/>
              </w:rPr>
              <w:t>经营者在经营过程中出现混淆商品、商业贿赂、虚假宣传、侵犯商业秘密、违规有奖销售、诋毁竞争对手和通过网络手段干扰用户选择等行为。</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FC02D0">
            <w:pPr>
              <w:spacing w:before="100" w:beforeAutospacing="1" w:after="100" w:afterAutospacing="1"/>
              <w:rPr>
                <w:rFonts w:ascii="仿宋_GB2312" w:eastAsia="仿宋_GB2312"/>
                <w:szCs w:val="21"/>
              </w:rPr>
            </w:pPr>
            <w:r w:rsidRPr="00EC1474">
              <w:rPr>
                <w:rFonts w:ascii="仿宋_GB2312" w:eastAsia="仿宋_GB2312" w:hint="eastAsia"/>
                <w:szCs w:val="21"/>
              </w:rPr>
              <w:t>畅通社会举报通道，对市场上的不正当竞争行为严厉查处，进入涉嫌不正当竞争行为的经营场所进行检查。</w:t>
            </w:r>
          </w:p>
        </w:tc>
      </w:tr>
      <w:tr w:rsidR="00BB5F1D" w:rsidRPr="00EC1474" w:rsidTr="00242568">
        <w:trPr>
          <w:trHeight w:val="1721"/>
          <w:jc w:val="center"/>
        </w:trPr>
        <w:tc>
          <w:tcPr>
            <w:tcW w:w="851" w:type="dxa"/>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6</w:t>
            </w:r>
          </w:p>
        </w:tc>
        <w:tc>
          <w:tcPr>
            <w:tcW w:w="1436" w:type="dxa"/>
            <w:vAlign w:val="center"/>
          </w:tcPr>
          <w:p w:rsidR="00BB5F1D" w:rsidRPr="00EC1474" w:rsidRDefault="00FC02D0" w:rsidP="002627E9">
            <w:pPr>
              <w:spacing w:before="100" w:beforeAutospacing="1" w:after="100" w:afterAutospacing="1" w:line="300" w:lineRule="exact"/>
              <w:rPr>
                <w:rFonts w:ascii="仿宋_GB2312" w:eastAsia="仿宋_GB2312"/>
                <w:szCs w:val="21"/>
              </w:rPr>
            </w:pPr>
            <w:r w:rsidRPr="00EC1474">
              <w:rPr>
                <w:rFonts w:ascii="仿宋_GB2312" w:eastAsia="仿宋_GB2312" w:hint="eastAsia"/>
                <w:szCs w:val="21"/>
              </w:rPr>
              <w:t>打击传销、规范直销</w:t>
            </w:r>
          </w:p>
        </w:tc>
        <w:tc>
          <w:tcPr>
            <w:tcW w:w="4384" w:type="dxa"/>
            <w:vAlign w:val="center"/>
          </w:tcPr>
          <w:p w:rsidR="00BB5F1D" w:rsidRPr="00EC1474" w:rsidRDefault="00FC02D0">
            <w:pPr>
              <w:spacing w:before="100" w:beforeAutospacing="1" w:after="100" w:afterAutospacing="1"/>
              <w:rPr>
                <w:rFonts w:ascii="仿宋_GB2312" w:eastAsia="仿宋_GB2312"/>
                <w:szCs w:val="21"/>
              </w:rPr>
            </w:pPr>
            <w:r w:rsidRPr="00EC1474">
              <w:rPr>
                <w:rFonts w:ascii="仿宋_GB2312" w:eastAsia="仿宋_GB2312" w:hint="eastAsia"/>
                <w:szCs w:val="21"/>
              </w:rPr>
              <w:t>传销活动屡禁不止，直销企业稍有不慎容易陷入传销模式中。</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rsidP="00616966">
            <w:pPr>
              <w:spacing w:before="100" w:beforeAutospacing="1" w:after="100" w:afterAutospacing="1"/>
              <w:rPr>
                <w:rFonts w:ascii="仿宋_GB2312" w:eastAsia="仿宋_GB2312"/>
                <w:szCs w:val="21"/>
              </w:rPr>
            </w:pPr>
            <w:r w:rsidRPr="00EC1474">
              <w:rPr>
                <w:rFonts w:ascii="仿宋_GB2312" w:eastAsia="仿宋_GB2312" w:hint="eastAsia"/>
                <w:szCs w:val="21"/>
              </w:rPr>
              <w:t>组织、协调开展打击传销综治考评、联合执法行动</w:t>
            </w:r>
            <w:r w:rsidR="00616966">
              <w:rPr>
                <w:rFonts w:ascii="仿宋_GB2312" w:eastAsia="仿宋_GB2312" w:hint="eastAsia"/>
                <w:szCs w:val="21"/>
              </w:rPr>
              <w:t>。</w:t>
            </w:r>
            <w:r w:rsidRPr="00EC1474">
              <w:rPr>
                <w:rFonts w:ascii="仿宋_GB2312" w:eastAsia="仿宋_GB2312" w:hint="eastAsia"/>
                <w:szCs w:val="21"/>
              </w:rPr>
              <w:t>推行直销企业管理制度，规范全省直销企业营销行为。</w:t>
            </w:r>
          </w:p>
        </w:tc>
      </w:tr>
      <w:tr w:rsidR="00BB5F1D" w:rsidRPr="00EC1474" w:rsidTr="00242568">
        <w:trPr>
          <w:trHeight w:val="1721"/>
          <w:jc w:val="center"/>
        </w:trPr>
        <w:tc>
          <w:tcPr>
            <w:tcW w:w="851" w:type="dxa"/>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7</w:t>
            </w:r>
          </w:p>
        </w:tc>
        <w:tc>
          <w:tcPr>
            <w:tcW w:w="1436" w:type="dxa"/>
            <w:vAlign w:val="center"/>
          </w:tcPr>
          <w:p w:rsidR="00BB5F1D" w:rsidRPr="00EC1474" w:rsidRDefault="00FC02D0" w:rsidP="00CE20D4">
            <w:pPr>
              <w:spacing w:before="100" w:beforeAutospacing="1" w:after="100" w:afterAutospacing="1" w:line="300" w:lineRule="exact"/>
              <w:jc w:val="center"/>
              <w:rPr>
                <w:rFonts w:ascii="仿宋_GB2312" w:eastAsia="仿宋_GB2312"/>
                <w:szCs w:val="21"/>
              </w:rPr>
            </w:pPr>
            <w:r w:rsidRPr="00EC1474">
              <w:rPr>
                <w:rFonts w:ascii="仿宋_GB2312" w:eastAsia="仿宋_GB2312" w:hint="eastAsia"/>
                <w:szCs w:val="21"/>
              </w:rPr>
              <w:t>网络交易平台和网络经营主体规范监管工作，网络市场监测监管工作</w:t>
            </w:r>
          </w:p>
        </w:tc>
        <w:tc>
          <w:tcPr>
            <w:tcW w:w="4384" w:type="dxa"/>
            <w:vAlign w:val="center"/>
          </w:tcPr>
          <w:p w:rsidR="00BB5F1D" w:rsidRPr="00EC1474" w:rsidRDefault="00F723BD">
            <w:pPr>
              <w:spacing w:before="100" w:beforeAutospacing="1" w:after="100" w:afterAutospacing="1"/>
              <w:rPr>
                <w:rFonts w:ascii="仿宋_GB2312" w:eastAsia="仿宋_GB2312"/>
                <w:szCs w:val="21"/>
              </w:rPr>
            </w:pPr>
            <w:r w:rsidRPr="00EC1474">
              <w:rPr>
                <w:rFonts w:ascii="仿宋_GB2312" w:eastAsia="仿宋_GB2312" w:hint="eastAsia"/>
                <w:szCs w:val="21"/>
              </w:rPr>
              <w:t>电商平台未</w:t>
            </w:r>
            <w:r w:rsidRPr="00EC1474">
              <w:rPr>
                <w:rFonts w:ascii="仿宋_GB2312" w:eastAsia="仿宋_GB2312"/>
                <w:szCs w:val="21"/>
              </w:rPr>
              <w:t>按规定提供</w:t>
            </w:r>
            <w:r w:rsidRPr="00EC1474">
              <w:rPr>
                <w:rFonts w:ascii="仿宋_GB2312" w:eastAsia="仿宋_GB2312" w:hint="eastAsia"/>
                <w:szCs w:val="21"/>
              </w:rPr>
              <w:t>平台内主体数据，监管</w:t>
            </w:r>
            <w:r w:rsidRPr="00EC1474">
              <w:rPr>
                <w:rFonts w:ascii="仿宋_GB2312" w:eastAsia="仿宋_GB2312"/>
                <w:szCs w:val="21"/>
              </w:rPr>
              <w:t>底数不</w:t>
            </w:r>
            <w:r w:rsidRPr="00EC1474">
              <w:rPr>
                <w:rFonts w:ascii="仿宋_GB2312" w:eastAsia="仿宋_GB2312" w:hint="eastAsia"/>
                <w:szCs w:val="21"/>
              </w:rPr>
              <w:t>清</w:t>
            </w:r>
            <w:r w:rsidR="00CC08BA">
              <w:rPr>
                <w:rFonts w:ascii="仿宋_GB2312" w:eastAsia="仿宋_GB2312"/>
                <w:szCs w:val="21"/>
              </w:rPr>
              <w:t>。</w:t>
            </w:r>
            <w:r w:rsidRPr="00EC1474">
              <w:rPr>
                <w:rFonts w:ascii="仿宋_GB2312" w:eastAsia="仿宋_GB2312" w:hint="eastAsia"/>
                <w:szCs w:val="21"/>
              </w:rPr>
              <w:t>监测手段跟</w:t>
            </w:r>
            <w:r w:rsidRPr="00EC1474">
              <w:rPr>
                <w:rFonts w:ascii="仿宋_GB2312" w:eastAsia="仿宋_GB2312"/>
                <w:szCs w:val="21"/>
              </w:rPr>
              <w:t>不上业态发展</w:t>
            </w:r>
            <w:r w:rsidRPr="00EC1474">
              <w:rPr>
                <w:rFonts w:ascii="仿宋_GB2312" w:eastAsia="仿宋_GB2312" w:hint="eastAsia"/>
                <w:szCs w:val="21"/>
              </w:rPr>
              <w:t>，网络监测监管不到位。</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9642AC" w:rsidRPr="00EC1474" w:rsidRDefault="00F723BD">
            <w:pPr>
              <w:spacing w:before="100" w:beforeAutospacing="1" w:after="100" w:afterAutospacing="1"/>
              <w:rPr>
                <w:rFonts w:ascii="仿宋_GB2312" w:eastAsia="仿宋_GB2312"/>
                <w:szCs w:val="21"/>
              </w:rPr>
            </w:pPr>
            <w:r w:rsidRPr="00EC1474">
              <w:rPr>
                <w:rFonts w:ascii="仿宋_GB2312" w:eastAsia="仿宋_GB2312"/>
                <w:szCs w:val="21"/>
              </w:rPr>
              <w:t>1.</w:t>
            </w:r>
            <w:r w:rsidRPr="00EC1474">
              <w:rPr>
                <w:rFonts w:ascii="仿宋_GB2312" w:eastAsia="仿宋_GB2312" w:hint="eastAsia"/>
                <w:szCs w:val="21"/>
              </w:rPr>
              <w:t>加强学习，提高业务水平和监管能力</w:t>
            </w:r>
            <w:r w:rsidR="00B65A5C" w:rsidRPr="00EC1474">
              <w:rPr>
                <w:rFonts w:ascii="仿宋_GB2312" w:eastAsia="仿宋_GB2312" w:hint="eastAsia"/>
                <w:szCs w:val="21"/>
              </w:rPr>
              <w:t>。</w:t>
            </w:r>
            <w:r w:rsidRPr="00EC1474">
              <w:rPr>
                <w:rFonts w:ascii="仿宋_GB2312" w:eastAsia="仿宋_GB2312"/>
                <w:szCs w:val="21"/>
              </w:rPr>
              <w:t>2.</w:t>
            </w:r>
            <w:r w:rsidRPr="00EC1474">
              <w:rPr>
                <w:rFonts w:ascii="仿宋_GB2312" w:eastAsia="仿宋_GB2312" w:hint="eastAsia"/>
                <w:szCs w:val="21"/>
              </w:rPr>
              <w:t>加强与电商平台企业协作监管，完善电商主体库</w:t>
            </w:r>
            <w:r w:rsidR="00B65A5C" w:rsidRPr="00EC1474">
              <w:rPr>
                <w:rFonts w:ascii="仿宋_GB2312" w:eastAsia="仿宋_GB2312" w:hint="eastAsia"/>
                <w:szCs w:val="21"/>
              </w:rPr>
              <w:t>。</w:t>
            </w:r>
            <w:r w:rsidRPr="00EC1474">
              <w:rPr>
                <w:rFonts w:ascii="仿宋_GB2312" w:eastAsia="仿宋_GB2312"/>
                <w:szCs w:val="21"/>
              </w:rPr>
              <w:t>3.</w:t>
            </w:r>
            <w:r w:rsidRPr="00EC1474">
              <w:rPr>
                <w:rFonts w:ascii="仿宋_GB2312" w:eastAsia="仿宋_GB2312" w:hint="eastAsia"/>
                <w:szCs w:val="21"/>
              </w:rPr>
              <w:t>关注电子取证进展方向，逐步完善优化监管平台，努力形成认证、搜索、取证执法一体的监测系统</w:t>
            </w:r>
            <w:r w:rsidR="00B65A5C" w:rsidRPr="00EC1474">
              <w:rPr>
                <w:rFonts w:ascii="仿宋_GB2312" w:eastAsia="仿宋_GB2312" w:hint="eastAsia"/>
                <w:szCs w:val="21"/>
              </w:rPr>
              <w:t>。4</w:t>
            </w:r>
            <w:r w:rsidRPr="00EC1474">
              <w:rPr>
                <w:rFonts w:ascii="仿宋_GB2312" w:eastAsia="仿宋_GB2312"/>
                <w:szCs w:val="21"/>
              </w:rPr>
              <w:t>.</w:t>
            </w:r>
            <w:r w:rsidRPr="00EC1474">
              <w:rPr>
                <w:rFonts w:ascii="仿宋_GB2312" w:eastAsia="仿宋_GB2312" w:hint="eastAsia"/>
                <w:szCs w:val="21"/>
              </w:rPr>
              <w:t>组织开展监管专项工作。</w:t>
            </w:r>
          </w:p>
        </w:tc>
      </w:tr>
      <w:tr w:rsidR="00BB5F1D" w:rsidRPr="00EC1474" w:rsidTr="00242568">
        <w:trPr>
          <w:trHeight w:val="1721"/>
          <w:jc w:val="center"/>
        </w:trPr>
        <w:tc>
          <w:tcPr>
            <w:tcW w:w="851" w:type="dxa"/>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lastRenderedPageBreak/>
              <w:t>8</w:t>
            </w:r>
          </w:p>
        </w:tc>
        <w:tc>
          <w:tcPr>
            <w:tcW w:w="1436" w:type="dxa"/>
            <w:vAlign w:val="center"/>
          </w:tcPr>
          <w:p w:rsidR="00BB5F1D" w:rsidRPr="00EC1474" w:rsidRDefault="00FC02D0">
            <w:pPr>
              <w:spacing w:before="100" w:beforeAutospacing="1" w:after="100" w:afterAutospacing="1" w:line="300" w:lineRule="exact"/>
              <w:jc w:val="center"/>
              <w:rPr>
                <w:rFonts w:ascii="仿宋_GB2312" w:eastAsia="仿宋_GB2312"/>
                <w:szCs w:val="21"/>
              </w:rPr>
            </w:pPr>
            <w:r w:rsidRPr="00EC1474">
              <w:rPr>
                <w:rFonts w:ascii="仿宋_GB2312" w:eastAsia="仿宋_GB2312" w:hint="eastAsia"/>
                <w:szCs w:val="21"/>
              </w:rPr>
              <w:t>广告监督管理</w:t>
            </w:r>
          </w:p>
        </w:tc>
        <w:tc>
          <w:tcPr>
            <w:tcW w:w="4384" w:type="dxa"/>
            <w:vAlign w:val="center"/>
          </w:tcPr>
          <w:p w:rsidR="00BB5F1D" w:rsidRPr="00EC1474" w:rsidRDefault="00FC02D0" w:rsidP="00BC6C6D">
            <w:pPr>
              <w:spacing w:before="100" w:beforeAutospacing="1" w:after="100" w:afterAutospacing="1"/>
              <w:rPr>
                <w:rFonts w:ascii="仿宋_GB2312" w:eastAsia="仿宋_GB2312"/>
                <w:szCs w:val="21"/>
              </w:rPr>
            </w:pPr>
            <w:r w:rsidRPr="00EC1474">
              <w:rPr>
                <w:rFonts w:ascii="仿宋_GB2312" w:eastAsia="仿宋_GB2312"/>
                <w:szCs w:val="21"/>
              </w:rPr>
              <w:t xml:space="preserve">                                              </w:t>
            </w:r>
            <w:r w:rsidRPr="00EC1474">
              <w:rPr>
                <w:rFonts w:ascii="仿宋_GB2312" w:eastAsia="仿宋_GB2312" w:hint="eastAsia"/>
                <w:szCs w:val="21"/>
              </w:rPr>
              <w:t>非法经营广告或发布虚假广告行为。</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164291" w:rsidP="00BC6C6D">
            <w:pPr>
              <w:spacing w:before="100" w:beforeAutospacing="1" w:after="100" w:afterAutospacing="1"/>
              <w:rPr>
                <w:rFonts w:ascii="仿宋_GB2312" w:eastAsia="仿宋_GB2312"/>
                <w:szCs w:val="21"/>
              </w:rPr>
            </w:pPr>
            <w:r w:rsidRPr="00EC1474">
              <w:rPr>
                <w:rFonts w:ascii="仿宋_GB2312" w:eastAsia="仿宋_GB2312" w:hint="eastAsia"/>
                <w:szCs w:val="21"/>
              </w:rPr>
              <w:t>1.加强学习并严格执行《广告法》等相关法律法规，提高履职能力。2.加强对广告活动特点规律的分析和把握，定期、不定期开展广告活动环境评估工作。3.以问题和目标为导向，有组织有计划部署开展广告监管工作。4.加强监督检查，防患于未然。5.紧绷“廉政风险”这根弦，不碰“红线”，守住“底线”。</w:t>
            </w:r>
          </w:p>
        </w:tc>
      </w:tr>
      <w:tr w:rsidR="00BB5F1D" w:rsidRPr="00EC1474" w:rsidTr="00242568">
        <w:trPr>
          <w:trHeight w:val="1721"/>
          <w:jc w:val="center"/>
        </w:trPr>
        <w:tc>
          <w:tcPr>
            <w:tcW w:w="851" w:type="dxa"/>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9</w:t>
            </w:r>
          </w:p>
        </w:tc>
        <w:tc>
          <w:tcPr>
            <w:tcW w:w="1436" w:type="dxa"/>
            <w:vAlign w:val="center"/>
          </w:tcPr>
          <w:p w:rsidR="00BB5F1D" w:rsidRPr="00EC1474" w:rsidRDefault="00FC02D0">
            <w:pPr>
              <w:spacing w:before="100" w:beforeAutospacing="1" w:after="100" w:afterAutospacing="1" w:line="300" w:lineRule="exact"/>
              <w:jc w:val="center"/>
              <w:rPr>
                <w:rFonts w:ascii="仿宋_GB2312" w:eastAsia="仿宋_GB2312"/>
                <w:szCs w:val="21"/>
              </w:rPr>
            </w:pPr>
            <w:r w:rsidRPr="00EC1474">
              <w:rPr>
                <w:rFonts w:ascii="仿宋_GB2312" w:eastAsia="仿宋_GB2312" w:hint="eastAsia"/>
                <w:szCs w:val="21"/>
              </w:rPr>
              <w:t>指导处理消费维权工作</w:t>
            </w:r>
          </w:p>
        </w:tc>
        <w:tc>
          <w:tcPr>
            <w:tcW w:w="4384" w:type="dxa"/>
            <w:vAlign w:val="center"/>
          </w:tcPr>
          <w:p w:rsidR="00BB5F1D" w:rsidRPr="00EC1474" w:rsidRDefault="00825906">
            <w:pPr>
              <w:spacing w:before="100" w:beforeAutospacing="1" w:after="100" w:afterAutospacing="1"/>
              <w:rPr>
                <w:rFonts w:ascii="仿宋_GB2312" w:eastAsia="仿宋_GB2312"/>
                <w:szCs w:val="21"/>
              </w:rPr>
            </w:pPr>
            <w:r w:rsidRPr="00EC1474">
              <w:rPr>
                <w:rFonts w:ascii="仿宋_GB2312" w:eastAsia="仿宋_GB2312" w:hint="eastAsia"/>
                <w:szCs w:val="21"/>
              </w:rPr>
              <w:t>经营者未依法履行消费维权第一责任人责任，未建立健全内部管理制度，对消费者反映的问题未及时、有效处理。</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825906">
            <w:pPr>
              <w:spacing w:before="100" w:beforeAutospacing="1" w:after="100" w:afterAutospacing="1"/>
              <w:rPr>
                <w:rFonts w:ascii="仿宋_GB2312" w:eastAsia="仿宋_GB2312"/>
                <w:szCs w:val="21"/>
              </w:rPr>
            </w:pPr>
            <w:r w:rsidRPr="00EC1474">
              <w:rPr>
                <w:rFonts w:ascii="仿宋_GB2312" w:eastAsia="仿宋_GB2312" w:hint="eastAsia"/>
                <w:szCs w:val="21"/>
              </w:rPr>
              <w:t>加强对处理消费投诉举报工作的指导力度，认真组织学习《消费者权益保护法》等法律法规，督促指导经营者建立健全内部管理制度，切实提高商品和服务质量。</w:t>
            </w:r>
          </w:p>
        </w:tc>
      </w:tr>
      <w:tr w:rsidR="00BB5F1D" w:rsidRPr="00EC1474" w:rsidTr="00EC1474">
        <w:trPr>
          <w:trHeight w:val="1113"/>
          <w:jc w:val="center"/>
        </w:trPr>
        <w:tc>
          <w:tcPr>
            <w:tcW w:w="851" w:type="dxa"/>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10</w:t>
            </w:r>
          </w:p>
        </w:tc>
        <w:tc>
          <w:tcPr>
            <w:tcW w:w="1436" w:type="dxa"/>
            <w:vAlign w:val="center"/>
          </w:tcPr>
          <w:p w:rsidR="00BB5F1D" w:rsidRPr="00EC1474" w:rsidRDefault="00FC02D0">
            <w:pPr>
              <w:spacing w:before="100" w:beforeAutospacing="1" w:after="100" w:afterAutospacing="1" w:line="300" w:lineRule="exact"/>
              <w:jc w:val="center"/>
              <w:rPr>
                <w:rFonts w:ascii="仿宋_GB2312" w:eastAsia="仿宋_GB2312"/>
                <w:szCs w:val="21"/>
              </w:rPr>
            </w:pPr>
            <w:r w:rsidRPr="00EC1474">
              <w:rPr>
                <w:rFonts w:ascii="仿宋_GB2312" w:eastAsia="仿宋_GB2312" w:hint="eastAsia"/>
                <w:szCs w:val="21"/>
              </w:rPr>
              <w:t>旅游市场监管</w:t>
            </w:r>
          </w:p>
        </w:tc>
        <w:tc>
          <w:tcPr>
            <w:tcW w:w="4384" w:type="dxa"/>
            <w:vAlign w:val="center"/>
          </w:tcPr>
          <w:p w:rsidR="00BB5F1D" w:rsidRPr="00EC1474" w:rsidRDefault="00825906" w:rsidP="007A65DE">
            <w:pPr>
              <w:spacing w:before="100" w:beforeAutospacing="1" w:after="100" w:afterAutospacing="1"/>
              <w:rPr>
                <w:rFonts w:ascii="仿宋_GB2312" w:eastAsia="仿宋_GB2312"/>
                <w:szCs w:val="21"/>
              </w:rPr>
            </w:pPr>
            <w:r w:rsidRPr="00EC1474">
              <w:rPr>
                <w:rFonts w:ascii="仿宋_GB2312" w:eastAsia="仿宋_GB2312"/>
                <w:szCs w:val="21"/>
              </w:rPr>
              <w:t>海鲜排档、旅游景点和旅游购物点</w:t>
            </w:r>
            <w:r w:rsidRPr="00EC1474">
              <w:rPr>
                <w:rFonts w:ascii="仿宋_GB2312" w:eastAsia="仿宋_GB2312" w:hint="eastAsia"/>
                <w:szCs w:val="21"/>
              </w:rPr>
              <w:t xml:space="preserve"> （“</w:t>
            </w:r>
            <w:r w:rsidRPr="00EC1474">
              <w:rPr>
                <w:rFonts w:ascii="仿宋_GB2312" w:eastAsia="仿宋_GB2312"/>
                <w:szCs w:val="21"/>
              </w:rPr>
              <w:t>一排两点</w:t>
            </w:r>
            <w:r w:rsidRPr="00EC1474">
              <w:rPr>
                <w:rFonts w:ascii="仿宋_GB2312" w:eastAsia="仿宋_GB2312" w:hint="eastAsia"/>
                <w:szCs w:val="21"/>
              </w:rPr>
              <w:t>”）</w:t>
            </w:r>
            <w:r w:rsidRPr="00EC1474">
              <w:rPr>
                <w:rFonts w:ascii="仿宋_GB2312" w:eastAsia="仿宋_GB2312"/>
                <w:szCs w:val="21"/>
              </w:rPr>
              <w:t>欺客宰客行为等问题</w:t>
            </w:r>
            <w:r w:rsidRPr="00EC1474">
              <w:rPr>
                <w:rFonts w:ascii="仿宋_GB2312" w:eastAsia="仿宋_GB2312" w:hint="eastAsia"/>
                <w:szCs w:val="21"/>
              </w:rPr>
              <w:t>时有发生。</w:t>
            </w:r>
          </w:p>
        </w:tc>
        <w:tc>
          <w:tcPr>
            <w:tcW w:w="1417" w:type="dxa"/>
            <w:vAlign w:val="center"/>
          </w:tcPr>
          <w:p w:rsidR="00BB5F1D" w:rsidRPr="00EC1474" w:rsidRDefault="00825906"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825906" w:rsidP="007A65DE">
            <w:pPr>
              <w:spacing w:before="100" w:beforeAutospacing="1" w:after="100" w:afterAutospacing="1"/>
              <w:rPr>
                <w:rFonts w:ascii="仿宋_GB2312" w:eastAsia="仿宋_GB2312"/>
                <w:szCs w:val="21"/>
              </w:rPr>
            </w:pPr>
            <w:r w:rsidRPr="00EC1474">
              <w:rPr>
                <w:rFonts w:ascii="仿宋_GB2312" w:eastAsia="仿宋_GB2312" w:hint="eastAsia"/>
                <w:szCs w:val="21"/>
              </w:rPr>
              <w:t>1.制订旅游市场监管方案，指导全省各级市场监管部门按属地管理原则，检查、约谈旅游市场经营主体，规范经营行为。2.创新监管模式，指导查处重大侵害消费者权益、扰乱旅游市场秩序的违法行为。</w:t>
            </w:r>
          </w:p>
        </w:tc>
      </w:tr>
      <w:tr w:rsidR="00BB5F1D" w:rsidRPr="00EC1474" w:rsidTr="00242568">
        <w:trPr>
          <w:trHeight w:val="532"/>
          <w:jc w:val="center"/>
        </w:trPr>
        <w:tc>
          <w:tcPr>
            <w:tcW w:w="851" w:type="dxa"/>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11</w:t>
            </w:r>
          </w:p>
        </w:tc>
        <w:tc>
          <w:tcPr>
            <w:tcW w:w="1436" w:type="dxa"/>
            <w:vAlign w:val="center"/>
          </w:tcPr>
          <w:p w:rsidR="00BB5F1D" w:rsidRPr="00EC1474" w:rsidRDefault="00FC02D0">
            <w:pPr>
              <w:spacing w:before="100" w:beforeAutospacing="1" w:after="100" w:afterAutospacing="1" w:line="300" w:lineRule="exact"/>
              <w:jc w:val="center"/>
              <w:rPr>
                <w:rFonts w:ascii="仿宋_GB2312" w:eastAsia="仿宋_GB2312"/>
                <w:szCs w:val="21"/>
              </w:rPr>
            </w:pPr>
            <w:r w:rsidRPr="00EC1474">
              <w:rPr>
                <w:rFonts w:ascii="仿宋_GB2312" w:eastAsia="仿宋_GB2312" w:hint="eastAsia"/>
                <w:szCs w:val="21"/>
              </w:rPr>
              <w:t>消费品监管</w:t>
            </w:r>
          </w:p>
        </w:tc>
        <w:tc>
          <w:tcPr>
            <w:tcW w:w="4384" w:type="dxa"/>
            <w:vAlign w:val="center"/>
          </w:tcPr>
          <w:p w:rsidR="00BB5F1D" w:rsidRPr="00EC1474" w:rsidRDefault="00FC02D0">
            <w:pPr>
              <w:spacing w:before="100" w:beforeAutospacing="1" w:after="100" w:afterAutospacing="1"/>
              <w:rPr>
                <w:rFonts w:ascii="仿宋_GB2312" w:eastAsia="仿宋_GB2312"/>
                <w:szCs w:val="21"/>
              </w:rPr>
            </w:pPr>
            <w:r w:rsidRPr="00EC1474">
              <w:rPr>
                <w:rFonts w:ascii="仿宋_GB2312" w:eastAsia="仿宋_GB2312" w:hint="eastAsia"/>
                <w:szCs w:val="21"/>
              </w:rPr>
              <w:t>因设计、制造、警示等原因，致使同一批次、型号或者类别的消费品中普遍存在的危及人身</w:t>
            </w:r>
            <w:r w:rsidR="00FD7629" w:rsidRPr="00EC1474">
              <w:rPr>
                <w:rFonts w:ascii="仿宋_GB2312" w:eastAsia="仿宋_GB2312" w:hint="eastAsia"/>
                <w:szCs w:val="21"/>
              </w:rPr>
              <w:t>和</w:t>
            </w:r>
            <w:r w:rsidRPr="00EC1474">
              <w:rPr>
                <w:rFonts w:ascii="仿宋_GB2312" w:eastAsia="仿宋_GB2312" w:hint="eastAsia"/>
                <w:szCs w:val="21"/>
              </w:rPr>
              <w:t>财产安全的不合理危险。</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FD7629" w:rsidP="00A21E02">
            <w:pPr>
              <w:spacing w:before="100" w:beforeAutospacing="1" w:after="100" w:afterAutospacing="1"/>
              <w:rPr>
                <w:rFonts w:ascii="仿宋_GB2312" w:eastAsia="仿宋_GB2312"/>
                <w:szCs w:val="21"/>
              </w:rPr>
            </w:pPr>
            <w:r w:rsidRPr="00EC1474">
              <w:rPr>
                <w:rFonts w:ascii="仿宋_GB2312" w:eastAsia="仿宋_GB2312" w:hint="eastAsia"/>
                <w:szCs w:val="21"/>
              </w:rPr>
              <w:t>1.收集汇总、分析处理消费品可能存在缺陷的信息。2.对可能存在缺陷的消费品开展缺陷调查。经缺陷调查认为消费品存在缺陷的，通知生产者实施召回。3.对消费品生产者实施的召回活动进行监督。4.对缺陷消费品生产者提请市场监管总局责令其召回。5.向社会公示生产者报告的召回计划和召回实施情况。6.对缺陷消费品生产者和其他经营者违法行为，按照《消费者权益保护法》《消费品召回管理暂行规定》等法律法规进行处理。</w:t>
            </w:r>
          </w:p>
        </w:tc>
      </w:tr>
      <w:tr w:rsidR="00BB5F1D" w:rsidRPr="00EC1474" w:rsidTr="00242568">
        <w:trPr>
          <w:trHeight w:val="612"/>
          <w:jc w:val="center"/>
        </w:trPr>
        <w:tc>
          <w:tcPr>
            <w:tcW w:w="851" w:type="dxa"/>
            <w:vMerge w:val="restart"/>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lastRenderedPageBreak/>
              <w:t>12</w:t>
            </w:r>
          </w:p>
        </w:tc>
        <w:tc>
          <w:tcPr>
            <w:tcW w:w="1436" w:type="dxa"/>
            <w:vMerge w:val="restart"/>
            <w:vAlign w:val="center"/>
          </w:tcPr>
          <w:p w:rsidR="00BB5F1D" w:rsidRPr="00EC1474" w:rsidRDefault="00FC02D0">
            <w:pPr>
              <w:spacing w:before="100" w:beforeAutospacing="1" w:after="100" w:afterAutospacing="1" w:line="300" w:lineRule="exact"/>
              <w:jc w:val="center"/>
              <w:rPr>
                <w:rFonts w:ascii="仿宋_GB2312" w:eastAsia="仿宋_GB2312"/>
                <w:szCs w:val="21"/>
              </w:rPr>
            </w:pPr>
            <w:r w:rsidRPr="00EC1474">
              <w:rPr>
                <w:rFonts w:ascii="仿宋_GB2312" w:eastAsia="仿宋_GB2312" w:hint="eastAsia"/>
                <w:szCs w:val="21"/>
              </w:rPr>
              <w:t>列入工业产品生产许可证管理目录的产品</w:t>
            </w:r>
          </w:p>
        </w:tc>
        <w:tc>
          <w:tcPr>
            <w:tcW w:w="4384" w:type="dxa"/>
            <w:vAlign w:val="center"/>
          </w:tcPr>
          <w:p w:rsidR="00BB5F1D" w:rsidRPr="00EC1474" w:rsidRDefault="00FC02D0">
            <w:pPr>
              <w:spacing w:before="100" w:beforeAutospacing="1" w:after="100" w:afterAutospacing="1"/>
              <w:rPr>
                <w:rFonts w:ascii="仿宋_GB2312" w:eastAsia="仿宋_GB2312"/>
                <w:szCs w:val="21"/>
              </w:rPr>
            </w:pPr>
            <w:r w:rsidRPr="00EC1474">
              <w:rPr>
                <w:rFonts w:ascii="仿宋_GB2312" w:eastAsia="仿宋_GB2312" w:hint="eastAsia"/>
                <w:szCs w:val="21"/>
              </w:rPr>
              <w:t>无证生产。</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rsidP="005549EF">
            <w:pPr>
              <w:spacing w:before="100" w:beforeAutospacing="1" w:after="100" w:afterAutospacing="1"/>
              <w:rPr>
                <w:rFonts w:ascii="仿宋_GB2312" w:eastAsia="仿宋_GB2312"/>
                <w:szCs w:val="21"/>
              </w:rPr>
            </w:pPr>
            <w:r w:rsidRPr="00EC1474">
              <w:rPr>
                <w:rFonts w:ascii="仿宋_GB2312" w:eastAsia="仿宋_GB2312" w:hint="eastAsia"/>
                <w:szCs w:val="21"/>
              </w:rPr>
              <w:t>开展监督检查，严厉打击无证生产违法行为。</w:t>
            </w:r>
          </w:p>
        </w:tc>
      </w:tr>
      <w:tr w:rsidR="00BB5F1D" w:rsidRPr="00EC1474" w:rsidTr="00242568">
        <w:trPr>
          <w:trHeight w:val="988"/>
          <w:jc w:val="center"/>
        </w:trPr>
        <w:tc>
          <w:tcPr>
            <w:tcW w:w="851" w:type="dxa"/>
            <w:vMerge/>
            <w:vAlign w:val="center"/>
          </w:tcPr>
          <w:p w:rsidR="00BB5F1D" w:rsidRPr="00EC1474" w:rsidRDefault="00BB5F1D">
            <w:pPr>
              <w:keepNext/>
              <w:keepLines/>
              <w:spacing w:before="260" w:after="260" w:line="300" w:lineRule="exact"/>
              <w:jc w:val="center"/>
              <w:rPr>
                <w:rFonts w:asciiTheme="majorEastAsia" w:eastAsiaTheme="majorEastAsia" w:hAnsiTheme="majorEastAsia" w:cstheme="majorEastAsia"/>
                <w:sz w:val="24"/>
                <w:szCs w:val="24"/>
              </w:rPr>
            </w:pPr>
          </w:p>
        </w:tc>
        <w:tc>
          <w:tcPr>
            <w:tcW w:w="1436" w:type="dxa"/>
            <w:vMerge/>
            <w:vAlign w:val="center"/>
          </w:tcPr>
          <w:p w:rsidR="00BB5F1D" w:rsidRPr="00EC1474" w:rsidRDefault="00BB5F1D">
            <w:pPr>
              <w:keepNext/>
              <w:keepLines/>
              <w:spacing w:before="260" w:after="260" w:line="300" w:lineRule="exact"/>
              <w:jc w:val="center"/>
              <w:rPr>
                <w:rFonts w:ascii="仿宋_GB2312" w:eastAsia="仿宋_GB2312"/>
                <w:szCs w:val="21"/>
              </w:rPr>
            </w:pPr>
          </w:p>
        </w:tc>
        <w:tc>
          <w:tcPr>
            <w:tcW w:w="4384" w:type="dxa"/>
            <w:vAlign w:val="center"/>
          </w:tcPr>
          <w:p w:rsidR="00BB5F1D" w:rsidRPr="00EC1474" w:rsidRDefault="00FC02D0">
            <w:pPr>
              <w:rPr>
                <w:rFonts w:ascii="仿宋_GB2312" w:eastAsia="仿宋_GB2312"/>
                <w:szCs w:val="21"/>
              </w:rPr>
            </w:pPr>
            <w:r w:rsidRPr="00EC1474">
              <w:rPr>
                <w:rFonts w:ascii="仿宋_GB2312" w:eastAsia="仿宋_GB2312" w:hint="eastAsia"/>
                <w:szCs w:val="21"/>
              </w:rPr>
              <w:t>获证企业不再具备持续生产合格产品的能力。</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pPr>
              <w:rPr>
                <w:rFonts w:ascii="仿宋_GB2312" w:eastAsia="仿宋_GB2312"/>
                <w:szCs w:val="21"/>
              </w:rPr>
            </w:pPr>
            <w:r w:rsidRPr="00EC1474">
              <w:rPr>
                <w:rFonts w:ascii="仿宋_GB2312" w:eastAsia="仿宋_GB2312" w:hint="eastAsia"/>
                <w:szCs w:val="21"/>
              </w:rPr>
              <w:t>1.落实企业年度自查报告制度。2.加强日常巡查。3.开展专项检查。4.开展飞行检查。</w:t>
            </w:r>
          </w:p>
        </w:tc>
      </w:tr>
      <w:tr w:rsidR="00BB5F1D" w:rsidRPr="00EC1474" w:rsidTr="00242568">
        <w:trPr>
          <w:trHeight w:val="975"/>
          <w:jc w:val="center"/>
        </w:trPr>
        <w:tc>
          <w:tcPr>
            <w:tcW w:w="851" w:type="dxa"/>
            <w:vMerge/>
            <w:tcBorders>
              <w:bottom w:val="single" w:sz="4" w:space="0" w:color="auto"/>
            </w:tcBorders>
            <w:vAlign w:val="center"/>
          </w:tcPr>
          <w:p w:rsidR="00BB5F1D" w:rsidRPr="00EC1474" w:rsidRDefault="00BB5F1D">
            <w:pPr>
              <w:keepNext/>
              <w:keepLines/>
              <w:spacing w:before="260" w:after="260" w:line="300" w:lineRule="exact"/>
              <w:jc w:val="center"/>
              <w:rPr>
                <w:rFonts w:asciiTheme="majorEastAsia" w:eastAsiaTheme="majorEastAsia" w:hAnsiTheme="majorEastAsia" w:cstheme="majorEastAsia"/>
                <w:sz w:val="24"/>
                <w:szCs w:val="24"/>
              </w:rPr>
            </w:pPr>
          </w:p>
        </w:tc>
        <w:tc>
          <w:tcPr>
            <w:tcW w:w="1436" w:type="dxa"/>
            <w:vMerge/>
            <w:tcBorders>
              <w:bottom w:val="single" w:sz="4" w:space="0" w:color="auto"/>
            </w:tcBorders>
            <w:vAlign w:val="center"/>
          </w:tcPr>
          <w:p w:rsidR="00BB5F1D" w:rsidRPr="00EC1474" w:rsidRDefault="00BB5F1D">
            <w:pPr>
              <w:keepNext/>
              <w:keepLines/>
              <w:spacing w:before="260" w:after="260" w:line="300" w:lineRule="exact"/>
              <w:jc w:val="center"/>
              <w:rPr>
                <w:rFonts w:ascii="仿宋_GB2312" w:eastAsia="仿宋_GB2312"/>
                <w:szCs w:val="21"/>
              </w:rPr>
            </w:pPr>
          </w:p>
        </w:tc>
        <w:tc>
          <w:tcPr>
            <w:tcW w:w="4384" w:type="dxa"/>
            <w:tcBorders>
              <w:bottom w:val="single" w:sz="4" w:space="0" w:color="auto"/>
            </w:tcBorders>
            <w:vAlign w:val="center"/>
          </w:tcPr>
          <w:p w:rsidR="00BB5F1D" w:rsidRPr="00EC1474" w:rsidRDefault="00FC02D0">
            <w:pPr>
              <w:rPr>
                <w:rFonts w:ascii="仿宋_GB2312" w:eastAsia="仿宋_GB2312"/>
                <w:szCs w:val="21"/>
              </w:rPr>
            </w:pPr>
            <w:r w:rsidRPr="00EC1474">
              <w:rPr>
                <w:rFonts w:ascii="仿宋_GB2312" w:eastAsia="仿宋_GB2312" w:hint="eastAsia"/>
                <w:szCs w:val="21"/>
              </w:rPr>
              <w:t>企业管理不善，产品检验制度落实不到位，导致不合格产品流入市场。</w:t>
            </w:r>
          </w:p>
        </w:tc>
        <w:tc>
          <w:tcPr>
            <w:tcW w:w="1417" w:type="dxa"/>
            <w:tcBorders>
              <w:bottom w:val="single" w:sz="4" w:space="0" w:color="auto"/>
            </w:tcBorders>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tcBorders>
              <w:bottom w:val="single" w:sz="4" w:space="0" w:color="auto"/>
            </w:tcBorders>
            <w:vAlign w:val="center"/>
          </w:tcPr>
          <w:p w:rsidR="00BB5F1D" w:rsidRPr="00EC1474" w:rsidRDefault="00FC02D0">
            <w:pPr>
              <w:rPr>
                <w:rFonts w:ascii="仿宋_GB2312" w:eastAsia="仿宋_GB2312"/>
                <w:szCs w:val="21"/>
              </w:rPr>
            </w:pPr>
            <w:r w:rsidRPr="00EC1474">
              <w:rPr>
                <w:rFonts w:ascii="仿宋_GB2312" w:eastAsia="仿宋_GB2312" w:hint="eastAsia"/>
                <w:szCs w:val="21"/>
              </w:rPr>
              <w:t>1.开展产品质量监督抽查。2.开展产品质量安全风险监测。3.开展专项整治。</w:t>
            </w:r>
          </w:p>
        </w:tc>
      </w:tr>
      <w:tr w:rsidR="00BB5F1D" w:rsidRPr="00EC1474" w:rsidTr="00242568">
        <w:trPr>
          <w:trHeight w:val="1542"/>
          <w:jc w:val="center"/>
        </w:trPr>
        <w:tc>
          <w:tcPr>
            <w:tcW w:w="851" w:type="dxa"/>
            <w:vAlign w:val="center"/>
          </w:tcPr>
          <w:p w:rsidR="00BB5F1D" w:rsidRPr="00EC1474" w:rsidRDefault="00FC02D0">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13</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未列入工业产品生产许可证管理目录的产品</w:t>
            </w:r>
          </w:p>
        </w:tc>
        <w:tc>
          <w:tcPr>
            <w:tcW w:w="4384" w:type="dxa"/>
            <w:vAlign w:val="center"/>
          </w:tcPr>
          <w:p w:rsidR="00BB5F1D" w:rsidRPr="00EC1474" w:rsidRDefault="00FC02D0">
            <w:pPr>
              <w:rPr>
                <w:rFonts w:ascii="仿宋_GB2312" w:eastAsia="仿宋_GB2312"/>
                <w:szCs w:val="21"/>
              </w:rPr>
            </w:pPr>
            <w:r w:rsidRPr="00EC1474">
              <w:rPr>
                <w:rFonts w:ascii="仿宋_GB2312" w:eastAsia="仿宋_GB2312" w:hint="eastAsia"/>
                <w:szCs w:val="21"/>
              </w:rPr>
              <w:t>企业履行产品质量安全主体责任不到位，导致不合格产品流入市场。</w:t>
            </w:r>
          </w:p>
        </w:tc>
        <w:tc>
          <w:tcPr>
            <w:tcW w:w="1417" w:type="dxa"/>
            <w:vAlign w:val="center"/>
          </w:tcPr>
          <w:p w:rsidR="00BB5F1D" w:rsidRPr="00EC1474" w:rsidRDefault="00FC02D0" w:rsidP="00A174A1">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rsidP="005549EF">
            <w:pPr>
              <w:rPr>
                <w:rFonts w:ascii="仿宋_GB2312" w:eastAsia="仿宋_GB2312"/>
                <w:szCs w:val="21"/>
              </w:rPr>
            </w:pPr>
            <w:r w:rsidRPr="00EC1474">
              <w:rPr>
                <w:rFonts w:ascii="仿宋_GB2312" w:eastAsia="仿宋_GB2312" w:hint="eastAsia"/>
                <w:szCs w:val="21"/>
              </w:rPr>
              <w:t>1.开展产品质量监督抽查。2.开展产品质量安全风险监测。3.开展专项整治。</w:t>
            </w:r>
          </w:p>
        </w:tc>
      </w:tr>
      <w:tr w:rsidR="00BB5F1D" w:rsidRPr="00EC1474" w:rsidTr="00242568">
        <w:trPr>
          <w:trHeight w:val="1721"/>
          <w:jc w:val="center"/>
        </w:trPr>
        <w:tc>
          <w:tcPr>
            <w:tcW w:w="851" w:type="dxa"/>
            <w:vAlign w:val="center"/>
          </w:tcPr>
          <w:p w:rsidR="00BB5F1D" w:rsidRPr="00EC1474" w:rsidRDefault="00FC02D0">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14</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特种设备安全监管</w:t>
            </w:r>
          </w:p>
        </w:tc>
        <w:tc>
          <w:tcPr>
            <w:tcW w:w="4384" w:type="dxa"/>
            <w:vAlign w:val="center"/>
          </w:tcPr>
          <w:p w:rsidR="00BB5F1D" w:rsidRPr="00EC1474" w:rsidRDefault="00FC02D0">
            <w:pPr>
              <w:spacing w:before="100" w:beforeAutospacing="1" w:after="100" w:afterAutospacing="1"/>
              <w:rPr>
                <w:rFonts w:ascii="仿宋_GB2312" w:eastAsia="仿宋_GB2312"/>
                <w:szCs w:val="21"/>
              </w:rPr>
            </w:pPr>
            <w:r w:rsidRPr="00EC1474">
              <w:rPr>
                <w:rFonts w:ascii="仿宋_GB2312" w:eastAsia="仿宋_GB2312" w:hint="eastAsia"/>
                <w:szCs w:val="21"/>
              </w:rPr>
              <w:t>发生特种设备事故或重大影响事件</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rsidP="00CC08BA">
            <w:pPr>
              <w:spacing w:before="100" w:beforeAutospacing="1" w:after="100" w:afterAutospacing="1"/>
              <w:rPr>
                <w:rFonts w:ascii="仿宋_GB2312" w:eastAsia="仿宋_GB2312"/>
                <w:szCs w:val="21"/>
              </w:rPr>
            </w:pPr>
            <w:r w:rsidRPr="00EC1474">
              <w:rPr>
                <w:rFonts w:ascii="仿宋_GB2312" w:eastAsia="仿宋_GB2312" w:hint="eastAsia"/>
                <w:szCs w:val="21"/>
              </w:rPr>
              <w:t>持续开展风险识别，确定重点监控单位和设备</w:t>
            </w:r>
            <w:r w:rsidR="00616966">
              <w:rPr>
                <w:rFonts w:ascii="仿宋_GB2312" w:eastAsia="仿宋_GB2312" w:hint="eastAsia"/>
                <w:szCs w:val="21"/>
              </w:rPr>
              <w:t>。</w:t>
            </w:r>
            <w:r w:rsidRPr="00EC1474">
              <w:rPr>
                <w:rFonts w:ascii="仿宋_GB2312" w:eastAsia="仿宋_GB2312" w:hint="eastAsia"/>
                <w:szCs w:val="21"/>
              </w:rPr>
              <w:t>加强现场监督检查，公布检查计划，落实检查任务</w:t>
            </w:r>
            <w:r w:rsidR="00CC08BA">
              <w:rPr>
                <w:rFonts w:ascii="仿宋_GB2312" w:eastAsia="仿宋_GB2312" w:hint="eastAsia"/>
                <w:szCs w:val="21"/>
              </w:rPr>
              <w:t>。</w:t>
            </w:r>
            <w:r w:rsidRPr="00EC1474">
              <w:rPr>
                <w:rFonts w:ascii="仿宋_GB2312" w:eastAsia="仿宋_GB2312" w:hint="eastAsia"/>
                <w:szCs w:val="21"/>
              </w:rPr>
              <w:t>开展专项检查，整治突出风险和隐患</w:t>
            </w:r>
            <w:r w:rsidR="00CC08BA">
              <w:rPr>
                <w:rFonts w:ascii="仿宋_GB2312" w:eastAsia="仿宋_GB2312" w:hint="eastAsia"/>
                <w:szCs w:val="21"/>
              </w:rPr>
              <w:t>。</w:t>
            </w:r>
            <w:r w:rsidRPr="00EC1474">
              <w:rPr>
                <w:rFonts w:ascii="仿宋_GB2312" w:eastAsia="仿宋_GB2312" w:hint="eastAsia"/>
                <w:szCs w:val="21"/>
              </w:rPr>
              <w:t>做好重点时段和重大活动安全保障。</w:t>
            </w:r>
          </w:p>
        </w:tc>
      </w:tr>
      <w:tr w:rsidR="00BB5F1D" w:rsidRPr="00EC1474" w:rsidTr="00EC1474">
        <w:trPr>
          <w:trHeight w:val="546"/>
          <w:jc w:val="center"/>
        </w:trPr>
        <w:tc>
          <w:tcPr>
            <w:tcW w:w="851" w:type="dxa"/>
            <w:vAlign w:val="center"/>
          </w:tcPr>
          <w:p w:rsidR="00BB5F1D" w:rsidRPr="00EC1474" w:rsidRDefault="00FC02D0">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t>15</w:t>
            </w:r>
          </w:p>
        </w:tc>
        <w:tc>
          <w:tcPr>
            <w:tcW w:w="1436" w:type="dxa"/>
            <w:vAlign w:val="center"/>
          </w:tcPr>
          <w:p w:rsidR="00BB5F1D" w:rsidRPr="00EC1474" w:rsidRDefault="00FC02D0">
            <w:pPr>
              <w:spacing w:before="100" w:beforeAutospacing="1" w:after="100" w:afterAutospacing="1" w:line="300" w:lineRule="exact"/>
              <w:jc w:val="center"/>
              <w:rPr>
                <w:rFonts w:ascii="仿宋_GB2312" w:eastAsia="仿宋_GB2312"/>
                <w:szCs w:val="21"/>
              </w:rPr>
            </w:pPr>
            <w:r w:rsidRPr="00EC1474">
              <w:rPr>
                <w:rFonts w:ascii="仿宋_GB2312" w:eastAsia="仿宋_GB2312" w:hint="eastAsia"/>
                <w:szCs w:val="21"/>
              </w:rPr>
              <w:t>对国家计量检定、测试任务的机构的监管</w:t>
            </w:r>
          </w:p>
        </w:tc>
        <w:tc>
          <w:tcPr>
            <w:tcW w:w="4384" w:type="dxa"/>
            <w:vAlign w:val="center"/>
          </w:tcPr>
          <w:p w:rsidR="00BB5F1D" w:rsidRPr="00EC1474" w:rsidRDefault="00F32E73">
            <w:pPr>
              <w:spacing w:before="100" w:beforeAutospacing="1" w:after="100" w:afterAutospacing="1"/>
              <w:rPr>
                <w:rFonts w:ascii="仿宋_GB2312" w:eastAsia="仿宋_GB2312"/>
                <w:szCs w:val="21"/>
              </w:rPr>
            </w:pPr>
            <w:r w:rsidRPr="00EC1474">
              <w:rPr>
                <w:rFonts w:ascii="仿宋_GB2312" w:eastAsia="仿宋_GB2312" w:hint="eastAsia"/>
                <w:szCs w:val="21"/>
              </w:rPr>
              <w:t>授权机构履行强检器具检定工作落实不到位，导致强检计量器具未经检定使用或未按规程要求开展检定工作，难以保证量值的准确性。</w:t>
            </w:r>
          </w:p>
        </w:tc>
        <w:tc>
          <w:tcPr>
            <w:tcW w:w="1417" w:type="dxa"/>
            <w:vAlign w:val="center"/>
          </w:tcPr>
          <w:p w:rsidR="00BB5F1D" w:rsidRPr="00EC1474" w:rsidRDefault="00FC02D0"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F32E73">
            <w:pPr>
              <w:spacing w:before="100" w:beforeAutospacing="1" w:after="100" w:afterAutospacing="1"/>
              <w:rPr>
                <w:rFonts w:ascii="仿宋_GB2312" w:eastAsia="仿宋_GB2312"/>
                <w:szCs w:val="21"/>
              </w:rPr>
            </w:pPr>
            <w:r w:rsidRPr="00EC1474">
              <w:rPr>
                <w:rFonts w:ascii="仿宋_GB2312" w:eastAsia="仿宋_GB2312" w:hint="eastAsia"/>
                <w:szCs w:val="21"/>
              </w:rPr>
              <w:t>各市、县局加强对授权机构的日常巡查，省局不定期开展监督检查及检定质量抽检工作，确保授权机构履行强检工作的职责。</w:t>
            </w:r>
          </w:p>
        </w:tc>
      </w:tr>
      <w:tr w:rsidR="00BB5F1D" w:rsidRPr="00EC1474" w:rsidTr="00242568">
        <w:trPr>
          <w:trHeight w:val="1721"/>
          <w:jc w:val="center"/>
        </w:trPr>
        <w:tc>
          <w:tcPr>
            <w:tcW w:w="851" w:type="dxa"/>
            <w:vAlign w:val="center"/>
          </w:tcPr>
          <w:p w:rsidR="00BB5F1D" w:rsidRPr="00EC1474" w:rsidRDefault="00F723BD">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sz w:val="24"/>
                <w:szCs w:val="24"/>
              </w:rPr>
              <w:lastRenderedPageBreak/>
              <w:t>16</w:t>
            </w:r>
          </w:p>
        </w:tc>
        <w:tc>
          <w:tcPr>
            <w:tcW w:w="1436" w:type="dxa"/>
            <w:vAlign w:val="center"/>
          </w:tcPr>
          <w:p w:rsidR="00BB5F1D" w:rsidRPr="00EC1474" w:rsidRDefault="00F723BD">
            <w:pPr>
              <w:spacing w:before="100" w:beforeAutospacing="1" w:after="100" w:afterAutospacing="1" w:line="300" w:lineRule="exact"/>
              <w:jc w:val="center"/>
              <w:rPr>
                <w:rFonts w:ascii="仿宋_GB2312" w:eastAsia="仿宋_GB2312"/>
                <w:szCs w:val="21"/>
              </w:rPr>
            </w:pPr>
            <w:r w:rsidRPr="00EC1474">
              <w:rPr>
                <w:rFonts w:ascii="仿宋_GB2312" w:eastAsia="仿宋_GB2312" w:hint="eastAsia"/>
                <w:szCs w:val="21"/>
              </w:rPr>
              <w:t>管理和监督认证认可工作</w:t>
            </w:r>
          </w:p>
        </w:tc>
        <w:tc>
          <w:tcPr>
            <w:tcW w:w="4384" w:type="dxa"/>
            <w:vAlign w:val="center"/>
          </w:tcPr>
          <w:p w:rsidR="00BB5F1D" w:rsidRPr="00EC1474" w:rsidRDefault="00FD7629" w:rsidP="00FD7629">
            <w:pPr>
              <w:spacing w:before="100" w:beforeAutospacing="1" w:after="100" w:afterAutospacing="1"/>
              <w:rPr>
                <w:rFonts w:ascii="仿宋_GB2312" w:eastAsia="仿宋_GB2312"/>
                <w:szCs w:val="21"/>
              </w:rPr>
            </w:pPr>
            <w:r w:rsidRPr="00EC1474">
              <w:rPr>
                <w:rFonts w:ascii="仿宋_GB2312" w:eastAsia="仿宋_GB2312" w:hint="eastAsia"/>
                <w:szCs w:val="21"/>
              </w:rPr>
              <w:t>1.进行虚假认证</w:t>
            </w:r>
            <w:r w:rsidR="00CC08BA">
              <w:rPr>
                <w:rFonts w:ascii="仿宋_GB2312" w:eastAsia="仿宋_GB2312" w:hint="eastAsia"/>
                <w:szCs w:val="21"/>
              </w:rPr>
              <w:t>。</w:t>
            </w:r>
            <w:r w:rsidRPr="00EC1474">
              <w:rPr>
                <w:rFonts w:ascii="仿宋_GB2312" w:eastAsia="仿宋_GB2312" w:hint="eastAsia"/>
                <w:szCs w:val="21"/>
              </w:rPr>
              <w:t>2.</w:t>
            </w:r>
            <w:r w:rsidR="00F32E73" w:rsidRPr="00EC1474">
              <w:rPr>
                <w:rFonts w:ascii="仿宋_GB2312" w:eastAsia="仿宋_GB2312" w:hint="eastAsia"/>
                <w:szCs w:val="21"/>
              </w:rPr>
              <w:t>获证后不规范管理，不能持续保持获证条件</w:t>
            </w:r>
            <w:r w:rsidR="00CC08BA">
              <w:rPr>
                <w:rFonts w:ascii="仿宋_GB2312" w:eastAsia="仿宋_GB2312" w:hint="eastAsia"/>
                <w:szCs w:val="21"/>
              </w:rPr>
              <w:t>。</w:t>
            </w:r>
            <w:r w:rsidRPr="00EC1474">
              <w:rPr>
                <w:rFonts w:ascii="仿宋_GB2312" w:eastAsia="仿宋_GB2312" w:hint="eastAsia"/>
                <w:szCs w:val="21"/>
              </w:rPr>
              <w:t>3.检验检测行为不规范，出具的报告不真实。</w:t>
            </w:r>
          </w:p>
        </w:tc>
        <w:tc>
          <w:tcPr>
            <w:tcW w:w="1417" w:type="dxa"/>
            <w:vAlign w:val="center"/>
          </w:tcPr>
          <w:p w:rsidR="00BB5F1D" w:rsidRPr="00EC1474" w:rsidRDefault="00F723BD" w:rsidP="0050434A">
            <w:pPr>
              <w:spacing w:before="100" w:beforeAutospacing="1" w:after="100" w:afterAutospacing="1"/>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FD7629" w:rsidP="00895422">
            <w:pPr>
              <w:spacing w:before="100" w:beforeAutospacing="1" w:after="100" w:afterAutospacing="1"/>
              <w:rPr>
                <w:rFonts w:ascii="仿宋_GB2312" w:eastAsia="仿宋_GB2312"/>
                <w:szCs w:val="21"/>
              </w:rPr>
            </w:pPr>
            <w:r w:rsidRPr="00EC1474">
              <w:rPr>
                <w:rFonts w:ascii="仿宋_GB2312" w:eastAsia="仿宋_GB2312" w:hint="eastAsia"/>
                <w:szCs w:val="21"/>
              </w:rPr>
              <w:t>1.加强监督检查。对存在的违法违规行为依法查处。2.对获证机构进行知识宣贯和人员培训。3.积极开展“双随机、一公开”监管，完善部门联合抽查机制，规范和引导认证认可行业的从业行为。</w:t>
            </w:r>
          </w:p>
        </w:tc>
      </w:tr>
      <w:tr w:rsidR="00BB5F1D" w:rsidRPr="00EC1474" w:rsidTr="00242568">
        <w:trPr>
          <w:trHeight w:val="1721"/>
          <w:jc w:val="center"/>
        </w:trPr>
        <w:tc>
          <w:tcPr>
            <w:tcW w:w="851" w:type="dxa"/>
            <w:vAlign w:val="center"/>
          </w:tcPr>
          <w:p w:rsidR="00BB5F1D" w:rsidRPr="00EC1474" w:rsidRDefault="00FC02D0">
            <w:pPr>
              <w:spacing w:before="100" w:beforeAutospacing="1" w:after="100" w:afterAutospacing="1" w:line="300" w:lineRule="exact"/>
              <w:jc w:val="center"/>
              <w:rPr>
                <w:rFonts w:ascii="仿宋_GB2312" w:eastAsia="仿宋_GB2312"/>
                <w:szCs w:val="21"/>
              </w:rPr>
            </w:pPr>
            <w:r w:rsidRPr="00EC1474">
              <w:rPr>
                <w:rFonts w:ascii="仿宋_GB2312" w:eastAsia="仿宋_GB2312"/>
                <w:szCs w:val="21"/>
              </w:rPr>
              <w:t>17</w:t>
            </w:r>
          </w:p>
        </w:tc>
        <w:tc>
          <w:tcPr>
            <w:tcW w:w="1436" w:type="dxa"/>
            <w:vAlign w:val="center"/>
          </w:tcPr>
          <w:p w:rsidR="00BB5F1D" w:rsidRPr="00EC1474" w:rsidRDefault="00AD49D7">
            <w:pPr>
              <w:spacing w:before="100" w:beforeAutospacing="1" w:after="100" w:afterAutospacing="1" w:line="300" w:lineRule="exact"/>
              <w:jc w:val="center"/>
              <w:rPr>
                <w:rFonts w:ascii="仿宋_GB2312" w:eastAsia="仿宋_GB2312"/>
                <w:szCs w:val="21"/>
              </w:rPr>
            </w:pPr>
            <w:r w:rsidRPr="00EC1474">
              <w:rPr>
                <w:rFonts w:ascii="仿宋_GB2312" w:eastAsia="仿宋_GB2312"/>
                <w:szCs w:val="21"/>
              </w:rPr>
              <w:t>对食品(含食品添加剂)生产企业、小作坊食品生产活动的监管</w:t>
            </w:r>
          </w:p>
        </w:tc>
        <w:tc>
          <w:tcPr>
            <w:tcW w:w="4384" w:type="dxa"/>
            <w:vAlign w:val="center"/>
          </w:tcPr>
          <w:p w:rsidR="00BB5F1D" w:rsidRPr="00EC1474" w:rsidRDefault="00AD49D7">
            <w:pPr>
              <w:spacing w:before="100" w:beforeAutospacing="1" w:after="100" w:afterAutospacing="1"/>
              <w:rPr>
                <w:rFonts w:ascii="仿宋_GB2312" w:eastAsia="仿宋_GB2312"/>
                <w:szCs w:val="21"/>
              </w:rPr>
            </w:pPr>
            <w:r w:rsidRPr="00EC1474">
              <w:rPr>
                <w:rFonts w:ascii="仿宋_GB2312" w:eastAsia="仿宋_GB2312"/>
                <w:szCs w:val="21"/>
              </w:rPr>
              <w:t>食品生产企业、小作坊存在用非食品原料生产食品或者添加食品添加剂以外的化学物质和其他可能危害人体健康的物质;存在超范围、超限量使用食品添加剂的行为。</w:t>
            </w:r>
          </w:p>
        </w:tc>
        <w:tc>
          <w:tcPr>
            <w:tcW w:w="1417" w:type="dxa"/>
            <w:vAlign w:val="center"/>
          </w:tcPr>
          <w:p w:rsidR="00BB5F1D" w:rsidRPr="00EC1474" w:rsidRDefault="00AD49D7" w:rsidP="0050434A">
            <w:pPr>
              <w:spacing w:before="100" w:beforeAutospacing="1" w:after="100" w:afterAutospacing="1"/>
              <w:jc w:val="center"/>
              <w:rPr>
                <w:rFonts w:ascii="仿宋_GB2312" w:eastAsia="仿宋_GB2312"/>
                <w:szCs w:val="21"/>
              </w:rPr>
            </w:pPr>
            <w:r w:rsidRPr="00EC1474">
              <w:rPr>
                <w:rFonts w:ascii="仿宋_GB2312" w:eastAsia="仿宋_GB2312"/>
                <w:szCs w:val="21"/>
              </w:rPr>
              <w:t>重大风险</w:t>
            </w:r>
          </w:p>
        </w:tc>
        <w:tc>
          <w:tcPr>
            <w:tcW w:w="5035" w:type="dxa"/>
            <w:vAlign w:val="center"/>
          </w:tcPr>
          <w:p w:rsidR="009642AC" w:rsidRPr="00EC1474" w:rsidRDefault="00AD49D7">
            <w:pPr>
              <w:tabs>
                <w:tab w:val="left" w:pos="312"/>
              </w:tabs>
              <w:spacing w:line="360" w:lineRule="exact"/>
              <w:rPr>
                <w:rFonts w:ascii="仿宋_GB2312" w:eastAsia="仿宋_GB2312"/>
                <w:szCs w:val="21"/>
              </w:rPr>
            </w:pPr>
            <w:r w:rsidRPr="00EC1474">
              <w:rPr>
                <w:rFonts w:ascii="仿宋_GB2312" w:eastAsia="仿宋_GB2312"/>
                <w:szCs w:val="21"/>
              </w:rPr>
              <w:t>1.组织开展食品生产专项整治，检查企业、小作坊原料库、食品添加剂库和投料使用记录，核对原料与成品的逻辑数量关系。2.对涉嫌存在问题的产品进行监督抽检,对存在的违法违规行为依法查处。</w:t>
            </w:r>
            <w:r w:rsidR="00083966" w:rsidRPr="00EC1474">
              <w:rPr>
                <w:rFonts w:ascii="仿宋_GB2312" w:eastAsia="仿宋_GB2312"/>
                <w:szCs w:val="21"/>
              </w:rPr>
              <w:t>3.</w:t>
            </w:r>
            <w:r w:rsidRPr="00EC1474">
              <w:rPr>
                <w:rFonts w:ascii="仿宋_GB2312" w:eastAsia="仿宋_GB2312"/>
                <w:szCs w:val="21"/>
              </w:rPr>
              <w:t>加大宣传力度，提升食品生产者的质量安全和守法意识，正确引导依法生产。</w:t>
            </w:r>
          </w:p>
        </w:tc>
      </w:tr>
      <w:tr w:rsidR="0074394E" w:rsidRPr="00EC1474" w:rsidTr="00A644CF">
        <w:trPr>
          <w:trHeight w:val="546"/>
          <w:jc w:val="center"/>
        </w:trPr>
        <w:tc>
          <w:tcPr>
            <w:tcW w:w="851" w:type="dxa"/>
            <w:vAlign w:val="center"/>
          </w:tcPr>
          <w:p w:rsidR="0074394E" w:rsidRPr="00EC1474" w:rsidRDefault="008311B3">
            <w:pPr>
              <w:spacing w:line="300" w:lineRule="exact"/>
              <w:jc w:val="center"/>
              <w:rPr>
                <w:rFonts w:ascii="仿宋_GB2312" w:eastAsia="仿宋_GB2312"/>
                <w:szCs w:val="21"/>
              </w:rPr>
            </w:pPr>
            <w:r w:rsidRPr="00EC1474">
              <w:rPr>
                <w:rFonts w:ascii="仿宋_GB2312" w:eastAsia="仿宋_GB2312" w:hint="eastAsia"/>
                <w:szCs w:val="21"/>
              </w:rPr>
              <w:t>18</w:t>
            </w:r>
          </w:p>
        </w:tc>
        <w:tc>
          <w:tcPr>
            <w:tcW w:w="1436" w:type="dxa"/>
            <w:vAlign w:val="center"/>
          </w:tcPr>
          <w:p w:rsidR="0074394E" w:rsidRPr="00EC1474" w:rsidRDefault="00AD49D7">
            <w:pPr>
              <w:spacing w:line="300" w:lineRule="exact"/>
              <w:jc w:val="center"/>
              <w:rPr>
                <w:rFonts w:ascii="仿宋_GB2312" w:eastAsia="仿宋_GB2312"/>
                <w:szCs w:val="21"/>
              </w:rPr>
            </w:pPr>
            <w:r w:rsidRPr="00EC1474">
              <w:rPr>
                <w:rFonts w:ascii="仿宋_GB2312" w:eastAsia="仿宋_GB2312"/>
                <w:szCs w:val="21"/>
              </w:rPr>
              <w:t>对食品(含食品添加剂)生产企业、小作坊食品生产活动的监管</w:t>
            </w:r>
          </w:p>
        </w:tc>
        <w:tc>
          <w:tcPr>
            <w:tcW w:w="4384" w:type="dxa"/>
            <w:vAlign w:val="center"/>
          </w:tcPr>
          <w:p w:rsidR="0074394E" w:rsidRPr="00EC1474" w:rsidRDefault="00AD49D7">
            <w:pPr>
              <w:rPr>
                <w:rFonts w:ascii="仿宋_GB2312" w:eastAsia="仿宋_GB2312"/>
                <w:szCs w:val="21"/>
              </w:rPr>
            </w:pPr>
            <w:r w:rsidRPr="00EC1474">
              <w:rPr>
                <w:rFonts w:ascii="仿宋_GB2312" w:eastAsia="仿宋_GB2312"/>
                <w:szCs w:val="21"/>
              </w:rPr>
              <w:t>食品生产企业、小作坊生产过程控制不严格。</w:t>
            </w:r>
          </w:p>
        </w:tc>
        <w:tc>
          <w:tcPr>
            <w:tcW w:w="1417" w:type="dxa"/>
            <w:vAlign w:val="center"/>
          </w:tcPr>
          <w:p w:rsidR="0074394E" w:rsidRPr="00EC1474" w:rsidRDefault="00AD49D7" w:rsidP="0050434A">
            <w:pPr>
              <w:jc w:val="center"/>
              <w:rPr>
                <w:rFonts w:ascii="仿宋_GB2312" w:eastAsia="仿宋_GB2312"/>
                <w:szCs w:val="21"/>
              </w:rPr>
            </w:pPr>
            <w:r w:rsidRPr="00EC1474">
              <w:rPr>
                <w:rFonts w:ascii="仿宋_GB2312" w:eastAsia="仿宋_GB2312"/>
                <w:szCs w:val="21"/>
              </w:rPr>
              <w:t>重大风险</w:t>
            </w:r>
          </w:p>
        </w:tc>
        <w:tc>
          <w:tcPr>
            <w:tcW w:w="5035" w:type="dxa"/>
            <w:vAlign w:val="center"/>
          </w:tcPr>
          <w:p w:rsidR="009642AC" w:rsidRPr="00EC1474" w:rsidRDefault="00AD49D7">
            <w:pPr>
              <w:tabs>
                <w:tab w:val="left" w:pos="360"/>
              </w:tabs>
              <w:spacing w:line="360" w:lineRule="exact"/>
              <w:rPr>
                <w:rFonts w:ascii="仿宋_GB2312" w:eastAsia="仿宋_GB2312"/>
                <w:szCs w:val="21"/>
              </w:rPr>
            </w:pPr>
            <w:r w:rsidRPr="00EC1474">
              <w:rPr>
                <w:rFonts w:ascii="仿宋_GB2312" w:eastAsia="仿宋_GB2312"/>
                <w:szCs w:val="21"/>
              </w:rPr>
              <w:t>1.加强日常巡查。2.要求企业、小作坊按规定要求做好厂区环境卫生、车间消毒、生产设施、设备清洗消毒。3.要求企业、小作坊库房物品离地、离墙并分区存放,食品添加剂要单独存放，并有明显标识。4.按规定做好生产过程控制记录。5.检查企业、小作坊是否合理配置防虫害设施。6.检查企业、小作坊生产流程是否存在交叉污染情况。</w:t>
            </w:r>
          </w:p>
        </w:tc>
      </w:tr>
      <w:tr w:rsidR="0074394E" w:rsidRPr="00EC1474" w:rsidTr="00242568">
        <w:trPr>
          <w:trHeight w:val="1721"/>
          <w:jc w:val="center"/>
        </w:trPr>
        <w:tc>
          <w:tcPr>
            <w:tcW w:w="851" w:type="dxa"/>
            <w:vAlign w:val="center"/>
          </w:tcPr>
          <w:p w:rsidR="0074394E" w:rsidRPr="00EC1474" w:rsidRDefault="008311B3">
            <w:pPr>
              <w:spacing w:line="300" w:lineRule="exact"/>
              <w:jc w:val="center"/>
              <w:rPr>
                <w:rFonts w:ascii="仿宋_GB2312" w:eastAsia="仿宋_GB2312"/>
                <w:szCs w:val="21"/>
              </w:rPr>
            </w:pPr>
            <w:r w:rsidRPr="00EC1474">
              <w:rPr>
                <w:rFonts w:ascii="仿宋_GB2312" w:eastAsia="仿宋_GB2312" w:hint="eastAsia"/>
                <w:szCs w:val="21"/>
              </w:rPr>
              <w:t>19</w:t>
            </w:r>
          </w:p>
        </w:tc>
        <w:tc>
          <w:tcPr>
            <w:tcW w:w="1436" w:type="dxa"/>
            <w:vAlign w:val="center"/>
          </w:tcPr>
          <w:p w:rsidR="0074394E" w:rsidRPr="00EC1474" w:rsidRDefault="00AD49D7">
            <w:pPr>
              <w:spacing w:line="300" w:lineRule="exact"/>
              <w:jc w:val="center"/>
              <w:rPr>
                <w:rFonts w:ascii="仿宋_GB2312" w:eastAsia="仿宋_GB2312"/>
                <w:szCs w:val="21"/>
              </w:rPr>
            </w:pPr>
            <w:r w:rsidRPr="00EC1474">
              <w:rPr>
                <w:rFonts w:ascii="仿宋_GB2312" w:eastAsia="仿宋_GB2312"/>
                <w:szCs w:val="21"/>
              </w:rPr>
              <w:t>对食品(含食品添加剂)生产企业食品生产活动的监管</w:t>
            </w:r>
          </w:p>
        </w:tc>
        <w:tc>
          <w:tcPr>
            <w:tcW w:w="4384" w:type="dxa"/>
            <w:vAlign w:val="center"/>
          </w:tcPr>
          <w:p w:rsidR="0074394E" w:rsidRPr="00EC1474" w:rsidRDefault="00AD49D7">
            <w:pPr>
              <w:rPr>
                <w:rFonts w:ascii="仿宋_GB2312" w:eastAsia="仿宋_GB2312"/>
                <w:szCs w:val="21"/>
              </w:rPr>
            </w:pPr>
            <w:r w:rsidRPr="00EC1474">
              <w:rPr>
                <w:rFonts w:ascii="仿宋_GB2312" w:eastAsia="仿宋_GB2312"/>
                <w:szCs w:val="21"/>
              </w:rPr>
              <w:t>食品生产企业出厂检验工作落实不到位。</w:t>
            </w:r>
          </w:p>
        </w:tc>
        <w:tc>
          <w:tcPr>
            <w:tcW w:w="1417" w:type="dxa"/>
            <w:vAlign w:val="center"/>
          </w:tcPr>
          <w:p w:rsidR="0074394E" w:rsidRPr="00EC1474" w:rsidRDefault="00AD49D7" w:rsidP="0050434A">
            <w:pPr>
              <w:jc w:val="center"/>
              <w:rPr>
                <w:rFonts w:ascii="仿宋_GB2312" w:eastAsia="仿宋_GB2312"/>
                <w:szCs w:val="21"/>
              </w:rPr>
            </w:pPr>
            <w:r w:rsidRPr="00EC1474">
              <w:rPr>
                <w:rFonts w:ascii="仿宋_GB2312" w:eastAsia="仿宋_GB2312"/>
                <w:szCs w:val="21"/>
              </w:rPr>
              <w:t>一般风险</w:t>
            </w:r>
          </w:p>
        </w:tc>
        <w:tc>
          <w:tcPr>
            <w:tcW w:w="5035" w:type="dxa"/>
            <w:vAlign w:val="center"/>
          </w:tcPr>
          <w:p w:rsidR="009642AC" w:rsidRPr="00EC1474" w:rsidRDefault="00AD49D7">
            <w:pPr>
              <w:tabs>
                <w:tab w:val="left" w:pos="312"/>
              </w:tabs>
              <w:spacing w:line="360" w:lineRule="exact"/>
              <w:rPr>
                <w:rFonts w:ascii="仿宋_GB2312" w:eastAsia="仿宋_GB2312"/>
                <w:szCs w:val="21"/>
              </w:rPr>
            </w:pPr>
            <w:r w:rsidRPr="00EC1474">
              <w:rPr>
                <w:rFonts w:ascii="仿宋_GB2312" w:eastAsia="仿宋_GB2312"/>
                <w:szCs w:val="21"/>
              </w:rPr>
              <w:t>1.加强日常巡查。2.对企业的出厂检验人员素质、实验室的环境条件、仪器设备、检验记录等进行检查。3.按照企业执行的产品标准抽查企业出厂检验报告。</w:t>
            </w:r>
          </w:p>
        </w:tc>
      </w:tr>
      <w:tr w:rsidR="00BB5F1D" w:rsidRPr="00EC1474" w:rsidTr="00242568">
        <w:trPr>
          <w:trHeight w:val="1721"/>
          <w:jc w:val="center"/>
        </w:trPr>
        <w:tc>
          <w:tcPr>
            <w:tcW w:w="851" w:type="dxa"/>
            <w:vAlign w:val="center"/>
          </w:tcPr>
          <w:p w:rsidR="00BB5F1D" w:rsidRPr="00EC1474" w:rsidRDefault="008311B3">
            <w:pPr>
              <w:spacing w:line="300" w:lineRule="exact"/>
              <w:jc w:val="center"/>
              <w:rPr>
                <w:rFonts w:ascii="仿宋_GB2312" w:eastAsia="仿宋_GB2312"/>
                <w:szCs w:val="21"/>
              </w:rPr>
            </w:pPr>
            <w:r w:rsidRPr="00EC1474">
              <w:rPr>
                <w:rFonts w:ascii="仿宋_GB2312" w:eastAsia="仿宋_GB2312" w:hint="eastAsia"/>
                <w:szCs w:val="21"/>
              </w:rPr>
              <w:lastRenderedPageBreak/>
              <w:t>20</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食品流通经营主体资质</w:t>
            </w:r>
          </w:p>
        </w:tc>
        <w:tc>
          <w:tcPr>
            <w:tcW w:w="4384" w:type="dxa"/>
            <w:vAlign w:val="center"/>
          </w:tcPr>
          <w:p w:rsidR="00BB5F1D" w:rsidRPr="00EC1474" w:rsidRDefault="00A02E7F" w:rsidP="00AF0394">
            <w:pPr>
              <w:rPr>
                <w:rFonts w:ascii="仿宋_GB2312" w:eastAsia="仿宋_GB2312"/>
                <w:szCs w:val="21"/>
              </w:rPr>
            </w:pPr>
            <w:r w:rsidRPr="00EC1474">
              <w:rPr>
                <w:rFonts w:ascii="仿宋_GB2312" w:eastAsia="仿宋_GB2312" w:hint="eastAsia"/>
                <w:szCs w:val="21"/>
              </w:rPr>
              <w:t>1.无证经营或无实施备案管理。</w:t>
            </w:r>
            <w:r w:rsidR="00FC02D0" w:rsidRPr="00EC1474">
              <w:rPr>
                <w:rFonts w:ascii="仿宋_GB2312" w:eastAsia="仿宋_GB2312" w:hint="eastAsia"/>
                <w:szCs w:val="21"/>
              </w:rPr>
              <w:t>2.超范围经营。3.未进行资质审查。</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rsidP="00A02E7F">
            <w:pPr>
              <w:rPr>
                <w:rFonts w:ascii="仿宋_GB2312" w:eastAsia="仿宋_GB2312"/>
                <w:szCs w:val="21"/>
              </w:rPr>
            </w:pPr>
            <w:r w:rsidRPr="00EC1474">
              <w:rPr>
                <w:rFonts w:ascii="仿宋_GB2312" w:eastAsia="仿宋_GB2312" w:hint="eastAsia"/>
                <w:szCs w:val="21"/>
              </w:rPr>
              <w:t>检查：</w:t>
            </w:r>
            <w:r w:rsidR="00A02E7F" w:rsidRPr="00EC1474" w:rsidDel="00A02E7F">
              <w:rPr>
                <w:rFonts w:ascii="仿宋_GB2312" w:eastAsia="仿宋_GB2312" w:hint="eastAsia"/>
                <w:szCs w:val="21"/>
              </w:rPr>
              <w:t xml:space="preserve"> </w:t>
            </w:r>
            <w:r w:rsidR="00A02E7F" w:rsidRPr="00EC1474">
              <w:rPr>
                <w:rFonts w:ascii="仿宋_GB2312" w:eastAsia="仿宋_GB2312" w:hint="eastAsia"/>
                <w:szCs w:val="21"/>
              </w:rPr>
              <w:t>1.经营者是否具有合法有效的食品经营许可证</w:t>
            </w:r>
            <w:r w:rsidR="00CC08BA">
              <w:rPr>
                <w:rFonts w:ascii="仿宋_GB2312" w:eastAsia="仿宋_GB2312" w:hint="eastAsia"/>
                <w:szCs w:val="21"/>
              </w:rPr>
              <w:t>。</w:t>
            </w:r>
            <w:r w:rsidR="00A02E7F" w:rsidRPr="00EC1474">
              <w:rPr>
                <w:rFonts w:ascii="仿宋_GB2312" w:eastAsia="仿宋_GB2312" w:hint="eastAsia"/>
                <w:szCs w:val="21"/>
              </w:rPr>
              <w:t>仅销售预包装食品或不具备食品经营许可条件的经营者是否实施备案管理。</w:t>
            </w:r>
            <w:r w:rsidRPr="00EC1474">
              <w:rPr>
                <w:rFonts w:ascii="仿宋_GB2312" w:eastAsia="仿宋_GB2312" w:hint="eastAsia"/>
                <w:szCs w:val="21"/>
              </w:rPr>
              <w:t>2.经营者是否超出许可证核准范围经营食品。3.集中交易市场的开办者、柜台出租者和展销会举办者，是否依法审查入场食品经营者的许可证。4.网络食品交易第三方平台提供者是否对入网食品经营者的许可证或者营业执照、个人身份证等材料进行审查和登记。</w:t>
            </w:r>
          </w:p>
        </w:tc>
      </w:tr>
      <w:tr w:rsidR="00BB5F1D" w:rsidRPr="00EC1474" w:rsidTr="00A64C9F">
        <w:trPr>
          <w:trHeight w:val="1006"/>
          <w:jc w:val="center"/>
        </w:trPr>
        <w:tc>
          <w:tcPr>
            <w:tcW w:w="851" w:type="dxa"/>
            <w:vAlign w:val="center"/>
          </w:tcPr>
          <w:p w:rsidR="00BB5F1D" w:rsidRPr="00EC1474" w:rsidRDefault="008311B3">
            <w:pPr>
              <w:spacing w:line="300" w:lineRule="exact"/>
              <w:jc w:val="center"/>
              <w:rPr>
                <w:rFonts w:ascii="仿宋_GB2312" w:eastAsia="仿宋_GB2312"/>
                <w:szCs w:val="21"/>
              </w:rPr>
            </w:pPr>
            <w:r w:rsidRPr="00EC1474">
              <w:rPr>
                <w:rFonts w:ascii="仿宋_GB2312" w:eastAsia="仿宋_GB2312" w:hint="eastAsia"/>
                <w:szCs w:val="21"/>
              </w:rPr>
              <w:t>21</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食品安全管理制度及培训</w:t>
            </w:r>
          </w:p>
        </w:tc>
        <w:tc>
          <w:tcPr>
            <w:tcW w:w="4384" w:type="dxa"/>
            <w:vAlign w:val="center"/>
          </w:tcPr>
          <w:p w:rsidR="00BB5F1D" w:rsidRPr="00EC1474" w:rsidRDefault="00FC02D0" w:rsidP="00AF0394">
            <w:pPr>
              <w:rPr>
                <w:rFonts w:ascii="仿宋_GB2312" w:eastAsia="仿宋_GB2312"/>
                <w:szCs w:val="21"/>
              </w:rPr>
            </w:pPr>
            <w:r w:rsidRPr="00EC1474">
              <w:rPr>
                <w:rFonts w:ascii="仿宋_GB2312" w:eastAsia="仿宋_GB2312" w:hint="eastAsia"/>
                <w:szCs w:val="21"/>
              </w:rPr>
              <w:t>1.</w:t>
            </w:r>
            <w:r w:rsidR="00F32E73" w:rsidRPr="00EC1474">
              <w:rPr>
                <w:rFonts w:ascii="仿宋_GB2312" w:eastAsia="仿宋_GB2312" w:hint="eastAsia"/>
                <w:szCs w:val="21"/>
              </w:rPr>
              <w:t>未</w:t>
            </w:r>
            <w:r w:rsidRPr="00EC1474">
              <w:rPr>
                <w:rFonts w:ascii="仿宋_GB2312" w:eastAsia="仿宋_GB2312" w:hint="eastAsia"/>
                <w:szCs w:val="21"/>
              </w:rPr>
              <w:t>建立食品安全管理制度，</w:t>
            </w:r>
            <w:r w:rsidR="00F32E73" w:rsidRPr="00EC1474">
              <w:rPr>
                <w:rFonts w:ascii="仿宋_GB2312" w:eastAsia="仿宋_GB2312" w:hint="eastAsia"/>
                <w:szCs w:val="21"/>
              </w:rPr>
              <w:t>未</w:t>
            </w:r>
            <w:r w:rsidRPr="00EC1474">
              <w:rPr>
                <w:rFonts w:ascii="仿宋_GB2312" w:eastAsia="仿宋_GB2312" w:hint="eastAsia"/>
                <w:szCs w:val="21"/>
              </w:rPr>
              <w:t>明确食品安全岗位责任。2</w:t>
            </w:r>
            <w:r w:rsidR="004A46E6" w:rsidRPr="00EC1474">
              <w:rPr>
                <w:rFonts w:ascii="仿宋_GB2312" w:eastAsia="仿宋_GB2312" w:hint="eastAsia"/>
                <w:szCs w:val="21"/>
              </w:rPr>
              <w:t>.未</w:t>
            </w:r>
            <w:r w:rsidRPr="00EC1474">
              <w:rPr>
                <w:rFonts w:ascii="仿宋_GB2312" w:eastAsia="仿宋_GB2312" w:hint="eastAsia"/>
                <w:szCs w:val="21"/>
              </w:rPr>
              <w:t>落实食品安全知识培训、考核。</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FC02D0" w:rsidP="00CC08BA">
            <w:pPr>
              <w:rPr>
                <w:rFonts w:ascii="仿宋_GB2312" w:eastAsia="仿宋_GB2312"/>
                <w:szCs w:val="21"/>
              </w:rPr>
            </w:pPr>
            <w:r w:rsidRPr="00EC1474">
              <w:rPr>
                <w:rFonts w:ascii="仿宋_GB2312" w:eastAsia="仿宋_GB2312" w:hint="eastAsia"/>
                <w:szCs w:val="21"/>
              </w:rPr>
              <w:t>现场检查：1.是否制定制度</w:t>
            </w:r>
            <w:r w:rsidR="00CC08BA">
              <w:rPr>
                <w:rFonts w:ascii="仿宋_GB2312" w:eastAsia="仿宋_GB2312" w:hint="eastAsia"/>
                <w:szCs w:val="21"/>
              </w:rPr>
              <w:t>。</w:t>
            </w:r>
            <w:r w:rsidRPr="00EC1474">
              <w:rPr>
                <w:rFonts w:ascii="仿宋_GB2312" w:eastAsia="仿宋_GB2312" w:hint="eastAsia"/>
                <w:szCs w:val="21"/>
              </w:rPr>
              <w:t>2.人员培训记录</w:t>
            </w:r>
            <w:r w:rsidR="00CC08BA">
              <w:rPr>
                <w:rFonts w:ascii="仿宋_GB2312" w:eastAsia="仿宋_GB2312" w:hint="eastAsia"/>
                <w:szCs w:val="21"/>
              </w:rPr>
              <w:t>。</w:t>
            </w:r>
            <w:r w:rsidRPr="00EC1474">
              <w:rPr>
                <w:rFonts w:ascii="仿宋_GB2312" w:eastAsia="仿宋_GB2312" w:hint="eastAsia"/>
                <w:szCs w:val="21"/>
              </w:rPr>
              <w:t>3.现场询问，了解从业人员的食品安全知识掌握情况。</w:t>
            </w:r>
          </w:p>
        </w:tc>
      </w:tr>
      <w:tr w:rsidR="00BB5F1D" w:rsidRPr="00EC1474" w:rsidTr="00242568">
        <w:trPr>
          <w:trHeight w:val="1406"/>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22</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食品销售环节从业人员管理</w:t>
            </w:r>
          </w:p>
        </w:tc>
        <w:tc>
          <w:tcPr>
            <w:tcW w:w="4384" w:type="dxa"/>
            <w:vAlign w:val="center"/>
          </w:tcPr>
          <w:p w:rsidR="00BB5F1D" w:rsidRPr="00EC1474" w:rsidRDefault="00FC02D0" w:rsidP="00A109D3">
            <w:pPr>
              <w:rPr>
                <w:rFonts w:ascii="仿宋_GB2312" w:eastAsia="仿宋_GB2312"/>
                <w:szCs w:val="21"/>
              </w:rPr>
            </w:pPr>
            <w:r w:rsidRPr="00EC1474">
              <w:rPr>
                <w:rFonts w:ascii="仿宋_GB2312" w:eastAsia="仿宋_GB2312" w:hint="eastAsia"/>
                <w:szCs w:val="21"/>
              </w:rPr>
              <w:t>1.从事直接入口食品从业人员</w:t>
            </w:r>
            <w:r w:rsidR="004A46E6" w:rsidRPr="00EC1474">
              <w:rPr>
                <w:rFonts w:ascii="仿宋_GB2312" w:eastAsia="仿宋_GB2312" w:hint="eastAsia"/>
                <w:szCs w:val="21"/>
              </w:rPr>
              <w:t>未</w:t>
            </w:r>
            <w:r w:rsidRPr="00EC1474">
              <w:rPr>
                <w:rFonts w:ascii="仿宋_GB2312" w:eastAsia="仿宋_GB2312" w:hint="eastAsia"/>
                <w:szCs w:val="21"/>
              </w:rPr>
              <w:t>取得有效健康证明。2.从业人员个人清洁卫生</w:t>
            </w:r>
            <w:r w:rsidR="004A46E6" w:rsidRPr="00EC1474">
              <w:rPr>
                <w:rFonts w:ascii="仿宋_GB2312" w:eastAsia="仿宋_GB2312" w:hint="eastAsia"/>
                <w:szCs w:val="21"/>
              </w:rPr>
              <w:t>不符合要求</w:t>
            </w:r>
            <w:r w:rsidRPr="00EC1474">
              <w:rPr>
                <w:rFonts w:ascii="仿宋_GB2312" w:eastAsia="仿宋_GB2312" w:hint="eastAsia"/>
                <w:szCs w:val="21"/>
              </w:rPr>
              <w:t>。3.食品销售者及其法定代表人、直接负责的主管人员和其他责任人员</w:t>
            </w:r>
            <w:r w:rsidR="004A46E6" w:rsidRPr="00EC1474">
              <w:rPr>
                <w:rFonts w:ascii="仿宋_GB2312" w:eastAsia="仿宋_GB2312" w:hint="eastAsia"/>
                <w:szCs w:val="21"/>
              </w:rPr>
              <w:t>具有</w:t>
            </w:r>
            <w:r w:rsidRPr="00EC1474">
              <w:rPr>
                <w:rFonts w:ascii="仿宋_GB2312" w:eastAsia="仿宋_GB2312" w:hint="eastAsia"/>
                <w:szCs w:val="21"/>
              </w:rPr>
              <w:t>属于法律规定的禁止从业情形。</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pPr>
              <w:rPr>
                <w:rFonts w:ascii="仿宋_GB2312" w:eastAsia="仿宋_GB2312"/>
                <w:szCs w:val="21"/>
              </w:rPr>
            </w:pPr>
            <w:r w:rsidRPr="00EC1474">
              <w:rPr>
                <w:rFonts w:ascii="仿宋_GB2312" w:eastAsia="仿宋_GB2312" w:hint="eastAsia"/>
                <w:szCs w:val="21"/>
              </w:rPr>
              <w:t>检查从业人员健康证</w:t>
            </w:r>
            <w:r w:rsidR="004A46E6" w:rsidRPr="00EC1474">
              <w:rPr>
                <w:rFonts w:ascii="仿宋_GB2312" w:eastAsia="仿宋_GB2312" w:hint="eastAsia"/>
                <w:szCs w:val="21"/>
              </w:rPr>
              <w:t>、个人清洁卫生情况以及是否具有属于法律规定的禁止从业情形</w:t>
            </w:r>
            <w:r w:rsidRPr="00EC1474">
              <w:rPr>
                <w:rFonts w:ascii="仿宋_GB2312" w:eastAsia="仿宋_GB2312" w:hint="eastAsia"/>
                <w:szCs w:val="21"/>
              </w:rPr>
              <w:t>等。</w:t>
            </w:r>
          </w:p>
        </w:tc>
      </w:tr>
      <w:tr w:rsidR="00BB5F1D" w:rsidRPr="00EC1474" w:rsidTr="00EC1474">
        <w:trPr>
          <w:trHeight w:val="688"/>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23</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食品销售进货查验</w:t>
            </w:r>
          </w:p>
        </w:tc>
        <w:tc>
          <w:tcPr>
            <w:tcW w:w="4384" w:type="dxa"/>
            <w:vAlign w:val="center"/>
          </w:tcPr>
          <w:p w:rsidR="00BB5F1D" w:rsidRPr="00EC1474" w:rsidRDefault="00FC02D0" w:rsidP="00A109D3">
            <w:pPr>
              <w:rPr>
                <w:rFonts w:ascii="仿宋_GB2312" w:eastAsia="仿宋_GB2312"/>
                <w:szCs w:val="21"/>
              </w:rPr>
            </w:pPr>
            <w:r w:rsidRPr="00EC1474">
              <w:rPr>
                <w:rFonts w:ascii="仿宋_GB2312" w:eastAsia="仿宋_GB2312" w:hint="eastAsia"/>
                <w:szCs w:val="21"/>
              </w:rPr>
              <w:t>1.</w:t>
            </w:r>
            <w:r w:rsidR="004A46E6" w:rsidRPr="00EC1474">
              <w:rPr>
                <w:rFonts w:ascii="仿宋_GB2312" w:eastAsia="仿宋_GB2312" w:hint="eastAsia"/>
                <w:szCs w:val="21"/>
              </w:rPr>
              <w:t>未</w:t>
            </w:r>
            <w:r w:rsidRPr="00EC1474">
              <w:rPr>
                <w:rFonts w:ascii="仿宋_GB2312" w:eastAsia="仿宋_GB2312" w:hint="eastAsia"/>
                <w:szCs w:val="21"/>
              </w:rPr>
              <w:t>索取并依法保存供货者的食品经营许可证(复印件)。2.</w:t>
            </w:r>
            <w:r w:rsidR="004A46E6" w:rsidRPr="00EC1474">
              <w:rPr>
                <w:rFonts w:ascii="仿宋_GB2312" w:eastAsia="仿宋_GB2312" w:hint="eastAsia"/>
                <w:szCs w:val="21"/>
              </w:rPr>
              <w:t>未</w:t>
            </w:r>
            <w:r w:rsidRPr="00EC1474">
              <w:rPr>
                <w:rFonts w:ascii="仿宋_GB2312" w:eastAsia="仿宋_GB2312" w:hint="eastAsia"/>
                <w:szCs w:val="21"/>
              </w:rPr>
              <w:t>依法保存食品的合格证明文件。3.</w:t>
            </w:r>
            <w:r w:rsidR="004A46E6" w:rsidRPr="00EC1474">
              <w:rPr>
                <w:rFonts w:ascii="仿宋_GB2312" w:eastAsia="仿宋_GB2312" w:hint="eastAsia"/>
                <w:szCs w:val="21"/>
              </w:rPr>
              <w:t>未</w:t>
            </w:r>
            <w:r w:rsidRPr="00EC1474">
              <w:rPr>
                <w:rFonts w:ascii="仿宋_GB2312" w:eastAsia="仿宋_GB2312" w:hint="eastAsia"/>
                <w:szCs w:val="21"/>
              </w:rPr>
              <w:t>依法保存进货票据。4.食品添加剂销售者</w:t>
            </w:r>
            <w:r w:rsidR="004A46E6" w:rsidRPr="00EC1474">
              <w:rPr>
                <w:rFonts w:ascii="仿宋_GB2312" w:eastAsia="仿宋_GB2312" w:hint="eastAsia"/>
                <w:szCs w:val="21"/>
              </w:rPr>
              <w:t>未</w:t>
            </w:r>
            <w:r w:rsidRPr="00EC1474">
              <w:rPr>
                <w:rFonts w:ascii="仿宋_GB2312" w:eastAsia="仿宋_GB2312" w:hint="eastAsia"/>
                <w:szCs w:val="21"/>
              </w:rPr>
              <w:t>执行进货查验记录制度。5.食用农产品销售者</w:t>
            </w:r>
            <w:r w:rsidR="004A46E6" w:rsidRPr="00EC1474">
              <w:rPr>
                <w:rFonts w:ascii="仿宋_GB2312" w:eastAsia="仿宋_GB2312" w:hint="eastAsia"/>
                <w:szCs w:val="21"/>
              </w:rPr>
              <w:t>未</w:t>
            </w:r>
            <w:r w:rsidRPr="00EC1474">
              <w:rPr>
                <w:rFonts w:ascii="仿宋_GB2312" w:eastAsia="仿宋_GB2312" w:hint="eastAsia"/>
                <w:szCs w:val="21"/>
              </w:rPr>
              <w:t>执行进货查验记录制度。</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rsidP="00DD0B1C">
            <w:pPr>
              <w:rPr>
                <w:rFonts w:ascii="仿宋_GB2312" w:eastAsia="仿宋_GB2312"/>
                <w:szCs w:val="21"/>
              </w:rPr>
            </w:pPr>
            <w:r w:rsidRPr="00EC1474">
              <w:rPr>
                <w:rFonts w:ascii="仿宋_GB2312" w:eastAsia="仿宋_GB2312" w:hint="eastAsia"/>
                <w:szCs w:val="21"/>
              </w:rPr>
              <w:t>1.检查索取的证照、食品合格证明文件、进货票据的留存情况。2.从食用农产品生产者、收购者、屠宰厂（场）采购的，查验购货凭证、合格证明文件等。3.从批发市场采购的，查验该市场或市场经营户出具的销售凭证。4.采购猪肉产品的，查验动物检疫合格证明、肉品品质检验合格证明，以及其他根据疫情防控需要应提交的材料。5.采购其他畜禽产品的，查验检疫证明和检疫标志（农业部门尚未出台检疫规程，无法出具检疫证明的除外）。</w:t>
            </w:r>
          </w:p>
        </w:tc>
      </w:tr>
      <w:tr w:rsidR="00BB5F1D" w:rsidRPr="00EC1474" w:rsidTr="00242568">
        <w:trPr>
          <w:trHeight w:val="1406"/>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lastRenderedPageBreak/>
              <w:t>24</w:t>
            </w:r>
          </w:p>
        </w:tc>
        <w:tc>
          <w:tcPr>
            <w:tcW w:w="1436" w:type="dxa"/>
            <w:vAlign w:val="center"/>
          </w:tcPr>
          <w:p w:rsidR="009642AC"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食品销售场所环境设施</w:t>
            </w:r>
            <w:r w:rsidR="004A46E6" w:rsidRPr="00EC1474">
              <w:rPr>
                <w:rFonts w:ascii="仿宋_GB2312" w:eastAsia="仿宋_GB2312" w:hint="eastAsia"/>
                <w:szCs w:val="21"/>
              </w:rPr>
              <w:t>检查</w:t>
            </w:r>
          </w:p>
        </w:tc>
        <w:tc>
          <w:tcPr>
            <w:tcW w:w="4384" w:type="dxa"/>
            <w:vAlign w:val="center"/>
          </w:tcPr>
          <w:p w:rsidR="00BB5F1D" w:rsidRPr="00EC1474" w:rsidRDefault="00FC02D0" w:rsidP="00A109D3">
            <w:pPr>
              <w:rPr>
                <w:rFonts w:ascii="仿宋_GB2312" w:eastAsia="仿宋_GB2312"/>
                <w:szCs w:val="21"/>
              </w:rPr>
            </w:pPr>
            <w:r w:rsidRPr="00EC1474">
              <w:rPr>
                <w:rFonts w:ascii="仿宋_GB2312" w:eastAsia="仿宋_GB2312" w:hint="eastAsia"/>
                <w:szCs w:val="21"/>
              </w:rPr>
              <w:t>1.</w:t>
            </w:r>
            <w:r w:rsidR="004A46E6" w:rsidRPr="00EC1474">
              <w:rPr>
                <w:rFonts w:ascii="仿宋_GB2312" w:eastAsia="仿宋_GB2312" w:hint="eastAsia"/>
                <w:szCs w:val="21"/>
              </w:rPr>
              <w:t>没</w:t>
            </w:r>
            <w:r w:rsidRPr="00EC1474">
              <w:rPr>
                <w:rFonts w:ascii="仿宋_GB2312" w:eastAsia="仿宋_GB2312" w:hint="eastAsia"/>
                <w:szCs w:val="21"/>
              </w:rPr>
              <w:t>有专门的食品柜台和销售区域。2.</w:t>
            </w:r>
            <w:r w:rsidR="004A46E6" w:rsidRPr="00EC1474">
              <w:rPr>
                <w:rFonts w:ascii="仿宋_GB2312" w:eastAsia="仿宋_GB2312" w:hint="eastAsia"/>
                <w:szCs w:val="21"/>
              </w:rPr>
              <w:t>没</w:t>
            </w:r>
            <w:r w:rsidRPr="00EC1474">
              <w:rPr>
                <w:rFonts w:ascii="仿宋_GB2312" w:eastAsia="仿宋_GB2312" w:hint="eastAsia"/>
                <w:szCs w:val="21"/>
              </w:rPr>
              <w:t>有销售过程所必须的工具、容器、材料、设备（冰箱、冷柜）。3.食品与有毒有害物品混放。4.</w:t>
            </w:r>
            <w:r w:rsidR="004A46E6" w:rsidRPr="00EC1474">
              <w:rPr>
                <w:rFonts w:ascii="仿宋_GB2312" w:eastAsia="仿宋_GB2312" w:hint="eastAsia"/>
                <w:szCs w:val="21"/>
              </w:rPr>
              <w:t>食品未做到</w:t>
            </w:r>
            <w:r w:rsidRPr="00EC1474">
              <w:rPr>
                <w:rFonts w:ascii="仿宋_GB2312" w:eastAsia="仿宋_GB2312" w:hint="eastAsia"/>
                <w:szCs w:val="21"/>
              </w:rPr>
              <w:t>离墙、离地、防鼠、防虫。</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rsidP="00A109D3">
            <w:pPr>
              <w:rPr>
                <w:rFonts w:ascii="仿宋_GB2312" w:eastAsia="仿宋_GB2312"/>
                <w:szCs w:val="21"/>
              </w:rPr>
            </w:pPr>
            <w:r w:rsidRPr="00EC1474">
              <w:rPr>
                <w:rFonts w:ascii="仿宋_GB2312" w:eastAsia="仿宋_GB2312" w:hint="eastAsia"/>
                <w:szCs w:val="21"/>
              </w:rPr>
              <w:t>1.检查食品销售区域（柜台）独立设置情况，避免与其他物品混摆混放。2.检查食品销售经营必备工具设施是否符合安全要求。</w:t>
            </w:r>
          </w:p>
        </w:tc>
      </w:tr>
      <w:tr w:rsidR="00BB5F1D" w:rsidRPr="00EC1474" w:rsidTr="00242568">
        <w:trPr>
          <w:trHeight w:val="1411"/>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25</w:t>
            </w:r>
          </w:p>
        </w:tc>
        <w:tc>
          <w:tcPr>
            <w:tcW w:w="1436" w:type="dxa"/>
            <w:vAlign w:val="center"/>
          </w:tcPr>
          <w:p w:rsidR="009642AC" w:rsidRPr="00EC1474" w:rsidRDefault="004A46E6">
            <w:pPr>
              <w:spacing w:line="300" w:lineRule="exact"/>
              <w:jc w:val="center"/>
              <w:rPr>
                <w:rFonts w:ascii="仿宋_GB2312" w:eastAsia="仿宋_GB2312"/>
                <w:szCs w:val="21"/>
              </w:rPr>
            </w:pPr>
            <w:r w:rsidRPr="00EC1474">
              <w:rPr>
                <w:rFonts w:ascii="仿宋_GB2312" w:eastAsia="仿宋_GB2312" w:hint="eastAsia"/>
                <w:szCs w:val="21"/>
              </w:rPr>
              <w:t>对食品</w:t>
            </w:r>
            <w:r w:rsidR="00FC02D0" w:rsidRPr="00EC1474">
              <w:rPr>
                <w:rFonts w:ascii="仿宋_GB2312" w:eastAsia="仿宋_GB2312" w:hint="eastAsia"/>
                <w:szCs w:val="21"/>
              </w:rPr>
              <w:t>销售</w:t>
            </w:r>
            <w:r w:rsidRPr="00EC1474">
              <w:rPr>
                <w:rFonts w:ascii="仿宋_GB2312" w:eastAsia="仿宋_GB2312" w:hint="eastAsia"/>
                <w:szCs w:val="21"/>
              </w:rPr>
              <w:t>行为的监管</w:t>
            </w:r>
          </w:p>
        </w:tc>
        <w:tc>
          <w:tcPr>
            <w:tcW w:w="4384" w:type="dxa"/>
            <w:vAlign w:val="center"/>
          </w:tcPr>
          <w:p w:rsidR="009642AC" w:rsidRPr="00EC1474" w:rsidRDefault="00FC02D0">
            <w:pPr>
              <w:rPr>
                <w:rFonts w:ascii="仿宋_GB2312" w:eastAsia="仿宋_GB2312"/>
                <w:szCs w:val="21"/>
              </w:rPr>
            </w:pPr>
            <w:r w:rsidRPr="00EC1474">
              <w:rPr>
                <w:rFonts w:ascii="仿宋_GB2312" w:eastAsia="仿宋_GB2312" w:hint="eastAsia"/>
                <w:szCs w:val="21"/>
              </w:rPr>
              <w:t>1.</w:t>
            </w:r>
            <w:r w:rsidR="004A46E6" w:rsidRPr="00EC1474">
              <w:rPr>
                <w:rFonts w:ascii="仿宋_GB2312" w:eastAsia="仿宋_GB2312" w:hint="eastAsia"/>
                <w:szCs w:val="21"/>
              </w:rPr>
              <w:t>销售</w:t>
            </w:r>
            <w:r w:rsidRPr="00EC1474">
              <w:rPr>
                <w:rFonts w:ascii="仿宋_GB2312" w:eastAsia="仿宋_GB2312" w:hint="eastAsia"/>
                <w:szCs w:val="21"/>
              </w:rPr>
              <w:t>过期或腐败变质的食品。2.</w:t>
            </w:r>
            <w:r w:rsidR="004A46E6" w:rsidRPr="00EC1474">
              <w:rPr>
                <w:rFonts w:ascii="仿宋_GB2312" w:eastAsia="仿宋_GB2312" w:hint="eastAsia"/>
                <w:szCs w:val="21"/>
              </w:rPr>
              <w:t>销售</w:t>
            </w:r>
            <w:r w:rsidRPr="00EC1474">
              <w:rPr>
                <w:rFonts w:ascii="仿宋_GB2312" w:eastAsia="仿宋_GB2312" w:hint="eastAsia"/>
                <w:szCs w:val="21"/>
              </w:rPr>
              <w:t>“三无”</w:t>
            </w:r>
            <w:r w:rsidRPr="00EC1474">
              <w:rPr>
                <w:rFonts w:ascii="仿宋_GB2312" w:eastAsia="仿宋_GB2312"/>
                <w:szCs w:val="21"/>
              </w:rPr>
              <w:t xml:space="preserve"> </w:t>
            </w:r>
            <w:r w:rsidRPr="00EC1474">
              <w:rPr>
                <w:rFonts w:ascii="仿宋_GB2312" w:eastAsia="仿宋_GB2312" w:hint="eastAsia"/>
                <w:szCs w:val="21"/>
              </w:rPr>
              <w:t>食品。3.</w:t>
            </w:r>
            <w:r w:rsidR="004A46E6" w:rsidRPr="00EC1474">
              <w:rPr>
                <w:rFonts w:ascii="仿宋_GB2312" w:eastAsia="仿宋_GB2312" w:hint="eastAsia"/>
                <w:szCs w:val="21"/>
              </w:rPr>
              <w:t>销售</w:t>
            </w:r>
            <w:r w:rsidRPr="00EC1474">
              <w:rPr>
                <w:rFonts w:ascii="仿宋_GB2312" w:eastAsia="仿宋_GB2312" w:hint="eastAsia"/>
                <w:szCs w:val="21"/>
              </w:rPr>
              <w:t>未经检验检疫的食品。4.</w:t>
            </w:r>
            <w:r w:rsidR="00825906" w:rsidRPr="00EC1474">
              <w:rPr>
                <w:rFonts w:ascii="仿宋_GB2312" w:eastAsia="仿宋_GB2312" w:hint="eastAsia"/>
                <w:szCs w:val="21"/>
              </w:rPr>
              <w:t>销售</w:t>
            </w:r>
            <w:r w:rsidRPr="00EC1474">
              <w:rPr>
                <w:rFonts w:ascii="仿宋_GB2312" w:eastAsia="仿宋_GB2312" w:hint="eastAsia"/>
                <w:szCs w:val="21"/>
              </w:rPr>
              <w:t>农兽药残留超标</w:t>
            </w:r>
            <w:r w:rsidR="00825906" w:rsidRPr="00EC1474">
              <w:rPr>
                <w:rFonts w:ascii="仿宋_GB2312" w:eastAsia="仿宋_GB2312" w:hint="eastAsia"/>
                <w:szCs w:val="21"/>
              </w:rPr>
              <w:t>的食品</w:t>
            </w:r>
            <w:r w:rsidRPr="00EC1474">
              <w:rPr>
                <w:rFonts w:ascii="仿宋_GB2312" w:eastAsia="仿宋_GB2312" w:hint="eastAsia"/>
                <w:szCs w:val="21"/>
              </w:rPr>
              <w:t>。5.</w:t>
            </w:r>
            <w:r w:rsidR="00825906" w:rsidRPr="00EC1474">
              <w:rPr>
                <w:rFonts w:ascii="仿宋_GB2312" w:eastAsia="仿宋_GB2312" w:hint="eastAsia"/>
                <w:szCs w:val="21"/>
              </w:rPr>
              <w:t>销售含有</w:t>
            </w:r>
            <w:r w:rsidRPr="00EC1474">
              <w:rPr>
                <w:rFonts w:ascii="仿宋_GB2312" w:eastAsia="仿宋_GB2312" w:hint="eastAsia"/>
                <w:szCs w:val="21"/>
              </w:rPr>
              <w:t>非法添加</w:t>
            </w:r>
            <w:r w:rsidR="00825906" w:rsidRPr="00EC1474">
              <w:rPr>
                <w:rFonts w:ascii="仿宋_GB2312" w:eastAsia="仿宋_GB2312" w:hint="eastAsia"/>
                <w:szCs w:val="21"/>
              </w:rPr>
              <w:t>的食品</w:t>
            </w:r>
            <w:r w:rsidRPr="00EC1474">
              <w:rPr>
                <w:rFonts w:ascii="仿宋_GB2312" w:eastAsia="仿宋_GB2312" w:hint="eastAsia"/>
                <w:szCs w:val="21"/>
              </w:rPr>
              <w:t>。6.</w:t>
            </w:r>
            <w:r w:rsidR="00825906" w:rsidRPr="00EC1474">
              <w:rPr>
                <w:rFonts w:ascii="仿宋_GB2312" w:eastAsia="仿宋_GB2312" w:hint="eastAsia"/>
                <w:szCs w:val="21"/>
              </w:rPr>
              <w:t>销售</w:t>
            </w:r>
            <w:r w:rsidRPr="00EC1474">
              <w:rPr>
                <w:rFonts w:ascii="仿宋_GB2312" w:eastAsia="仿宋_GB2312" w:hint="eastAsia"/>
                <w:szCs w:val="21"/>
              </w:rPr>
              <w:t>国家明令禁止销售的食品</w:t>
            </w:r>
            <w:r w:rsidR="00825906" w:rsidRPr="00EC1474">
              <w:rPr>
                <w:rFonts w:ascii="仿宋_GB2312" w:eastAsia="仿宋_GB2312" w:hint="eastAsia"/>
                <w:szCs w:val="21"/>
              </w:rPr>
              <w:t>。</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825906" w:rsidP="00A109D3">
            <w:pPr>
              <w:spacing w:before="100" w:beforeAutospacing="1" w:after="100" w:afterAutospacing="1"/>
              <w:rPr>
                <w:rFonts w:ascii="仿宋_GB2312" w:eastAsia="仿宋_GB2312"/>
                <w:szCs w:val="21"/>
              </w:rPr>
            </w:pPr>
            <w:r w:rsidRPr="00EC1474">
              <w:rPr>
                <w:rFonts w:ascii="仿宋_GB2312" w:eastAsia="仿宋_GB2312" w:hint="eastAsia"/>
                <w:szCs w:val="21"/>
              </w:rPr>
              <w:t>1.检查食品生产日期及保质期，检查食品包装是否完好，是否存在胀气、霉变、腐败或泄露等异常状况。2.查验进入集中交易市场销售的食用农产品是否有产地证明、购销凭证或者合格证明文件</w:t>
            </w:r>
            <w:r w:rsidR="00CC08BA">
              <w:rPr>
                <w:rFonts w:ascii="仿宋_GB2312" w:eastAsia="仿宋_GB2312" w:hint="eastAsia"/>
                <w:szCs w:val="21"/>
              </w:rPr>
              <w:t>。</w:t>
            </w:r>
            <w:r w:rsidRPr="00EC1474">
              <w:rPr>
                <w:rFonts w:ascii="仿宋_GB2312" w:eastAsia="仿宋_GB2312" w:hint="eastAsia"/>
                <w:szCs w:val="21"/>
              </w:rPr>
              <w:t>无法提供以上三个材料之一的，是否检验检测合格。3.查验销售的畜禽产品是否有检疫证明</w:t>
            </w:r>
            <w:r w:rsidR="00CC08BA">
              <w:rPr>
                <w:rFonts w:ascii="仿宋_GB2312" w:eastAsia="仿宋_GB2312" w:hint="eastAsia"/>
                <w:szCs w:val="21"/>
              </w:rPr>
              <w:t>。</w:t>
            </w:r>
            <w:r w:rsidRPr="00EC1474">
              <w:rPr>
                <w:rFonts w:ascii="仿宋_GB2312" w:eastAsia="仿宋_GB2312" w:hint="eastAsia"/>
                <w:szCs w:val="21"/>
              </w:rPr>
              <w:t>猪肉产品“两证两章一报告”是否齐全。4.查验进口食品是否随附出入境检验检疫部门出具的合格证明材料，是否有中文标签。5.食品安全监督抽检和风险监测。6.食品安全快检室抽样检测。7.接到投诉举报后抽样送检。</w:t>
            </w:r>
          </w:p>
        </w:tc>
      </w:tr>
      <w:tr w:rsidR="00BB5F1D" w:rsidRPr="00EC1474" w:rsidTr="00242568">
        <w:trPr>
          <w:trHeight w:val="1411"/>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26</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食品标签标识</w:t>
            </w:r>
            <w:r w:rsidR="00312C2F" w:rsidRPr="00EC1474">
              <w:rPr>
                <w:rFonts w:ascii="仿宋_GB2312" w:eastAsia="仿宋_GB2312" w:hint="eastAsia"/>
                <w:szCs w:val="21"/>
              </w:rPr>
              <w:t>检查</w:t>
            </w:r>
          </w:p>
        </w:tc>
        <w:tc>
          <w:tcPr>
            <w:tcW w:w="4384" w:type="dxa"/>
            <w:vAlign w:val="center"/>
          </w:tcPr>
          <w:p w:rsidR="009642AC" w:rsidRPr="00EC1474" w:rsidRDefault="00FC02D0">
            <w:pPr>
              <w:rPr>
                <w:rFonts w:ascii="仿宋_GB2312" w:eastAsia="仿宋_GB2312"/>
                <w:szCs w:val="21"/>
              </w:rPr>
            </w:pPr>
            <w:r w:rsidRPr="00EC1474">
              <w:rPr>
                <w:rFonts w:ascii="仿宋_GB2312" w:eastAsia="仿宋_GB2312" w:hint="eastAsia"/>
                <w:szCs w:val="21"/>
              </w:rPr>
              <w:t>1.食品标签</w:t>
            </w:r>
            <w:r w:rsidR="00825906" w:rsidRPr="00EC1474">
              <w:rPr>
                <w:rFonts w:ascii="仿宋_GB2312" w:eastAsia="仿宋_GB2312" w:hint="eastAsia"/>
                <w:szCs w:val="21"/>
              </w:rPr>
              <w:t>不合法合规</w:t>
            </w:r>
            <w:r w:rsidRPr="00EC1474">
              <w:rPr>
                <w:rFonts w:ascii="仿宋_GB2312" w:eastAsia="仿宋_GB2312" w:hint="eastAsia"/>
                <w:szCs w:val="21"/>
              </w:rPr>
              <w:t>，存在虚假、夸大或有功能性宣称。2.生产许可证编号</w:t>
            </w:r>
            <w:r w:rsidR="00825906" w:rsidRPr="00EC1474">
              <w:rPr>
                <w:rFonts w:ascii="仿宋_GB2312" w:eastAsia="仿宋_GB2312" w:hint="eastAsia"/>
                <w:szCs w:val="21"/>
              </w:rPr>
              <w:t>不合法合规</w:t>
            </w:r>
            <w:r w:rsidRPr="00EC1474">
              <w:rPr>
                <w:rFonts w:ascii="仿宋_GB2312" w:eastAsia="仿宋_GB2312" w:hint="eastAsia"/>
                <w:szCs w:val="21"/>
              </w:rPr>
              <w:t>。3.</w:t>
            </w:r>
            <w:r w:rsidR="00825906" w:rsidRPr="00EC1474">
              <w:rPr>
                <w:rFonts w:ascii="仿宋_GB2312" w:eastAsia="仿宋_GB2312" w:hint="eastAsia"/>
                <w:szCs w:val="21"/>
              </w:rPr>
              <w:t>食品</w:t>
            </w:r>
            <w:r w:rsidRPr="00EC1474">
              <w:rPr>
                <w:rFonts w:ascii="仿宋_GB2312" w:eastAsia="仿宋_GB2312" w:hint="eastAsia"/>
                <w:szCs w:val="21"/>
              </w:rPr>
              <w:t>生产日期保质期标注</w:t>
            </w:r>
            <w:r w:rsidR="00825906" w:rsidRPr="00EC1474">
              <w:rPr>
                <w:rFonts w:ascii="仿宋_GB2312" w:eastAsia="仿宋_GB2312" w:hint="eastAsia"/>
                <w:szCs w:val="21"/>
              </w:rPr>
              <w:t>不</w:t>
            </w:r>
            <w:r w:rsidRPr="00EC1474">
              <w:rPr>
                <w:rFonts w:ascii="仿宋_GB2312" w:eastAsia="仿宋_GB2312" w:hint="eastAsia"/>
                <w:szCs w:val="21"/>
              </w:rPr>
              <w:t>显著。</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FC02D0">
            <w:pPr>
              <w:rPr>
                <w:rFonts w:ascii="仿宋_GB2312" w:eastAsia="仿宋_GB2312"/>
                <w:szCs w:val="21"/>
              </w:rPr>
            </w:pPr>
            <w:r w:rsidRPr="00EC1474">
              <w:rPr>
                <w:rFonts w:ascii="仿宋_GB2312" w:eastAsia="仿宋_GB2312" w:hint="eastAsia"/>
                <w:szCs w:val="21"/>
              </w:rPr>
              <w:t>现场检查抽查食品标签标识。</w:t>
            </w:r>
          </w:p>
        </w:tc>
      </w:tr>
      <w:tr w:rsidR="00BB5F1D" w:rsidRPr="00EC1474" w:rsidTr="00242568">
        <w:trPr>
          <w:trHeight w:val="1411"/>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27</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食品贮存管理</w:t>
            </w:r>
          </w:p>
        </w:tc>
        <w:tc>
          <w:tcPr>
            <w:tcW w:w="4384" w:type="dxa"/>
            <w:vAlign w:val="center"/>
          </w:tcPr>
          <w:p w:rsidR="009642AC" w:rsidRPr="00EC1474" w:rsidRDefault="00FC02D0">
            <w:pPr>
              <w:rPr>
                <w:rFonts w:ascii="仿宋_GB2312" w:eastAsia="仿宋_GB2312"/>
                <w:szCs w:val="21"/>
              </w:rPr>
            </w:pPr>
            <w:r w:rsidRPr="00EC1474">
              <w:rPr>
                <w:rFonts w:ascii="仿宋_GB2312" w:eastAsia="仿宋_GB2312" w:hint="eastAsia"/>
                <w:szCs w:val="21"/>
              </w:rPr>
              <w:t>1.冷冻、冷藏食品：需冷冻冷藏的食品</w:t>
            </w:r>
            <w:r w:rsidR="00312C2F" w:rsidRPr="00EC1474">
              <w:rPr>
                <w:rFonts w:ascii="仿宋_GB2312" w:eastAsia="仿宋_GB2312" w:hint="eastAsia"/>
                <w:szCs w:val="21"/>
              </w:rPr>
              <w:t>未</w:t>
            </w:r>
            <w:r w:rsidRPr="00EC1474">
              <w:rPr>
                <w:rFonts w:ascii="仿宋_GB2312" w:eastAsia="仿宋_GB2312" w:hint="eastAsia"/>
                <w:szCs w:val="21"/>
              </w:rPr>
              <w:t>放置在冷冻冷藏设备中，放置冷冻冷藏食品的设备</w:t>
            </w:r>
            <w:r w:rsidR="00312C2F" w:rsidRPr="00EC1474">
              <w:rPr>
                <w:rFonts w:ascii="仿宋_GB2312" w:eastAsia="仿宋_GB2312" w:hint="eastAsia"/>
                <w:szCs w:val="21"/>
              </w:rPr>
              <w:t>未</w:t>
            </w:r>
            <w:r w:rsidRPr="00EC1474">
              <w:rPr>
                <w:rFonts w:ascii="仿宋_GB2312" w:eastAsia="仿宋_GB2312" w:hint="eastAsia"/>
                <w:szCs w:val="21"/>
              </w:rPr>
              <w:t>正常启用。2.散装食品无标签标识。3.食品摆放</w:t>
            </w:r>
            <w:r w:rsidR="00312C2F" w:rsidRPr="00EC1474">
              <w:rPr>
                <w:rFonts w:ascii="仿宋_GB2312" w:eastAsia="仿宋_GB2312" w:hint="eastAsia"/>
                <w:szCs w:val="21"/>
              </w:rPr>
              <w:t>未</w:t>
            </w:r>
            <w:r w:rsidRPr="00EC1474">
              <w:rPr>
                <w:rFonts w:ascii="仿宋_GB2312" w:eastAsia="仿宋_GB2312" w:hint="eastAsia"/>
                <w:szCs w:val="21"/>
              </w:rPr>
              <w:t>隔墙离地。4.</w:t>
            </w:r>
            <w:r w:rsidR="00312C2F" w:rsidRPr="00EC1474">
              <w:rPr>
                <w:rFonts w:ascii="仿宋_GB2312" w:eastAsia="仿宋_GB2312" w:hint="eastAsia"/>
                <w:szCs w:val="21"/>
              </w:rPr>
              <w:t>未</w:t>
            </w:r>
            <w:r w:rsidRPr="00EC1474">
              <w:rPr>
                <w:rFonts w:ascii="仿宋_GB2312" w:eastAsia="仿宋_GB2312" w:hint="eastAsia"/>
                <w:szCs w:val="21"/>
              </w:rPr>
              <w:t>定期检查库存食品。</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pPr>
              <w:rPr>
                <w:rFonts w:ascii="仿宋_GB2312" w:eastAsia="仿宋_GB2312"/>
                <w:szCs w:val="21"/>
              </w:rPr>
            </w:pPr>
            <w:r w:rsidRPr="00EC1474">
              <w:rPr>
                <w:rFonts w:ascii="仿宋_GB2312" w:eastAsia="仿宋_GB2312" w:hint="eastAsia"/>
                <w:szCs w:val="21"/>
              </w:rPr>
              <w:t>现场检查食品贮存管理情况，纠正不符合食品安全要求的贮存问题。</w:t>
            </w:r>
          </w:p>
        </w:tc>
      </w:tr>
      <w:tr w:rsidR="00BB5F1D" w:rsidRPr="00EC1474" w:rsidTr="00825906">
        <w:trPr>
          <w:trHeight w:val="1344"/>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lastRenderedPageBreak/>
              <w:t>28</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食品经营记录台账</w:t>
            </w:r>
            <w:r w:rsidR="00312C2F" w:rsidRPr="00EC1474">
              <w:rPr>
                <w:rFonts w:ascii="仿宋_GB2312" w:eastAsia="仿宋_GB2312" w:hint="eastAsia"/>
                <w:szCs w:val="21"/>
              </w:rPr>
              <w:t>检查</w:t>
            </w:r>
          </w:p>
        </w:tc>
        <w:tc>
          <w:tcPr>
            <w:tcW w:w="4384" w:type="dxa"/>
            <w:vAlign w:val="center"/>
          </w:tcPr>
          <w:p w:rsidR="009642AC" w:rsidRPr="00EC1474" w:rsidRDefault="00FC02D0">
            <w:pPr>
              <w:rPr>
                <w:rFonts w:ascii="仿宋_GB2312" w:eastAsia="仿宋_GB2312"/>
                <w:szCs w:val="21"/>
              </w:rPr>
            </w:pPr>
            <w:r w:rsidRPr="00EC1474">
              <w:rPr>
                <w:rFonts w:ascii="仿宋_GB2312" w:eastAsia="仿宋_GB2312" w:hint="eastAsia"/>
                <w:szCs w:val="21"/>
              </w:rPr>
              <w:t>1.批发经营者</w:t>
            </w:r>
            <w:r w:rsidR="00312C2F" w:rsidRPr="00EC1474">
              <w:rPr>
                <w:rFonts w:ascii="仿宋_GB2312" w:eastAsia="仿宋_GB2312" w:hint="eastAsia"/>
                <w:szCs w:val="21"/>
              </w:rPr>
              <w:t>未</w:t>
            </w:r>
            <w:r w:rsidRPr="00EC1474">
              <w:rPr>
                <w:rFonts w:ascii="仿宋_GB2312" w:eastAsia="仿宋_GB2312" w:hint="eastAsia"/>
                <w:szCs w:val="21"/>
              </w:rPr>
              <w:t>记录食品进货台账和销售台账。2.零售经营者</w:t>
            </w:r>
            <w:r w:rsidR="00312C2F" w:rsidRPr="00EC1474">
              <w:rPr>
                <w:rFonts w:ascii="仿宋_GB2312" w:eastAsia="仿宋_GB2312" w:hint="eastAsia"/>
                <w:szCs w:val="21"/>
              </w:rPr>
              <w:t>未</w:t>
            </w:r>
            <w:r w:rsidRPr="00EC1474">
              <w:rPr>
                <w:rFonts w:ascii="仿宋_GB2312" w:eastAsia="仿宋_GB2312" w:hint="eastAsia"/>
                <w:szCs w:val="21"/>
              </w:rPr>
              <w:t>记录食品进货台账。3.</w:t>
            </w:r>
            <w:r w:rsidR="00312C2F" w:rsidRPr="00EC1474">
              <w:rPr>
                <w:rFonts w:ascii="仿宋_GB2312" w:eastAsia="仿宋_GB2312" w:hint="eastAsia"/>
                <w:szCs w:val="21"/>
              </w:rPr>
              <w:t>没</w:t>
            </w:r>
            <w:r w:rsidRPr="00EC1474">
              <w:rPr>
                <w:rFonts w:ascii="仿宋_GB2312" w:eastAsia="仿宋_GB2312" w:hint="eastAsia"/>
                <w:szCs w:val="21"/>
              </w:rPr>
              <w:t>有不合格食品的召回/退市记录。</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C02D0">
            <w:pPr>
              <w:rPr>
                <w:rFonts w:ascii="仿宋_GB2312" w:eastAsia="仿宋_GB2312"/>
                <w:szCs w:val="21"/>
              </w:rPr>
            </w:pPr>
            <w:r w:rsidRPr="00EC1474">
              <w:rPr>
                <w:rFonts w:ascii="仿宋_GB2312" w:eastAsia="仿宋_GB2312" w:hint="eastAsia"/>
                <w:szCs w:val="21"/>
              </w:rPr>
              <w:t>现场检查台账记录情况，抽查记录情况与实际情况是否相符。</w:t>
            </w:r>
          </w:p>
        </w:tc>
      </w:tr>
      <w:tr w:rsidR="00BB5F1D" w:rsidRPr="00EC1474" w:rsidTr="00A644CF">
        <w:trPr>
          <w:trHeight w:val="1255"/>
          <w:jc w:val="center"/>
        </w:trPr>
        <w:tc>
          <w:tcPr>
            <w:tcW w:w="851" w:type="dxa"/>
            <w:vAlign w:val="center"/>
          </w:tcPr>
          <w:p w:rsidR="00BB5F1D" w:rsidRPr="00EC1474" w:rsidRDefault="008311B3">
            <w:pPr>
              <w:spacing w:line="300" w:lineRule="exact"/>
              <w:jc w:val="center"/>
              <w:rPr>
                <w:rFonts w:ascii="方正黑体_GBK" w:eastAsia="方正黑体_GBK"/>
                <w:sz w:val="30"/>
                <w:szCs w:val="30"/>
              </w:rPr>
            </w:pPr>
            <w:r w:rsidRPr="00EC1474">
              <w:rPr>
                <w:rFonts w:asciiTheme="majorEastAsia" w:eastAsiaTheme="majorEastAsia" w:hAnsiTheme="majorEastAsia" w:cstheme="majorEastAsia" w:hint="eastAsia"/>
                <w:sz w:val="24"/>
                <w:szCs w:val="24"/>
              </w:rPr>
              <w:t>29</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学校食堂食品安全</w:t>
            </w:r>
          </w:p>
        </w:tc>
        <w:tc>
          <w:tcPr>
            <w:tcW w:w="4384" w:type="dxa"/>
            <w:vAlign w:val="center"/>
          </w:tcPr>
          <w:p w:rsidR="00BB5F1D" w:rsidRPr="00EC1474" w:rsidRDefault="0006443C">
            <w:pPr>
              <w:rPr>
                <w:rFonts w:ascii="仿宋_GB2312" w:eastAsia="仿宋_GB2312"/>
                <w:szCs w:val="21"/>
              </w:rPr>
            </w:pPr>
            <w:r w:rsidRPr="00EC1474">
              <w:rPr>
                <w:rFonts w:ascii="仿宋_GB2312" w:eastAsia="仿宋_GB2312" w:hint="eastAsia"/>
                <w:szCs w:val="21"/>
              </w:rPr>
              <w:t>1.</w:t>
            </w:r>
            <w:r w:rsidRPr="00EC1474">
              <w:rPr>
                <w:rFonts w:ascii="仿宋_GB2312" w:eastAsia="仿宋_GB2312" w:hAnsi="楷体" w:hint="eastAsia"/>
                <w:szCs w:val="21"/>
              </w:rPr>
              <w:t>学校食品安全主体责任落实不够，对食品安全管理重视不够。</w:t>
            </w:r>
            <w:r w:rsidRPr="00EC1474">
              <w:rPr>
                <w:rFonts w:ascii="仿宋_GB2312" w:eastAsia="仿宋_GB2312" w:hint="eastAsia"/>
                <w:szCs w:val="21"/>
              </w:rPr>
              <w:t>2.</w:t>
            </w:r>
            <w:r w:rsidRPr="00EC1474">
              <w:rPr>
                <w:rFonts w:ascii="仿宋_GB2312" w:eastAsia="仿宋_GB2312" w:hAnsi="楷体" w:hint="eastAsia"/>
                <w:szCs w:val="21"/>
              </w:rPr>
              <w:t>学校食堂硬件建设投入不足。</w:t>
            </w:r>
            <w:r w:rsidRPr="00EC1474">
              <w:rPr>
                <w:rFonts w:ascii="仿宋_GB2312" w:eastAsia="仿宋_GB2312" w:hint="eastAsia"/>
                <w:szCs w:val="21"/>
              </w:rPr>
              <w:t>3.学校食堂食品安全管理制度缺失或落实不到位，食品安全培训流于形式，从业人员操作不规范。</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9642AC" w:rsidRPr="00EC1474" w:rsidRDefault="00FC02D0">
            <w:pPr>
              <w:rPr>
                <w:rFonts w:ascii="仿宋_GB2312" w:eastAsia="仿宋_GB2312"/>
                <w:szCs w:val="21"/>
              </w:rPr>
            </w:pPr>
            <w:r w:rsidRPr="00EC1474">
              <w:rPr>
                <w:rFonts w:ascii="仿宋_GB2312" w:eastAsia="仿宋_GB2312" w:hint="eastAsia"/>
                <w:szCs w:val="21"/>
              </w:rPr>
              <w:t>1.进一步强化学校食品安全主体责任意识，对校方加强培训并制定建立承包商退出机制。</w:t>
            </w:r>
            <w:r w:rsidRPr="00EC1474">
              <w:rPr>
                <w:rFonts w:ascii="仿宋_GB2312" w:eastAsia="仿宋_GB2312"/>
                <w:szCs w:val="21"/>
              </w:rPr>
              <w:t>2.</w:t>
            </w:r>
            <w:r w:rsidRPr="00EC1474">
              <w:rPr>
                <w:rFonts w:ascii="仿宋_GB2312" w:eastAsia="仿宋_GB2312" w:hint="eastAsia"/>
                <w:szCs w:val="21"/>
              </w:rPr>
              <w:t>改善硬件建设水平。一是利用假期开展学校食堂食品安全隐患自查自纠工作，督促指导各食堂全面对标自查，不断加强硬件建设。二是大力推进</w:t>
            </w:r>
            <w:r w:rsidRPr="00EC1474">
              <w:rPr>
                <w:rFonts w:ascii="仿宋_GB2312" w:eastAsia="仿宋_GB2312"/>
                <w:szCs w:val="21"/>
              </w:rPr>
              <w:t>“</w:t>
            </w:r>
            <w:r w:rsidRPr="00EC1474">
              <w:rPr>
                <w:rFonts w:ascii="仿宋_GB2312" w:eastAsia="仿宋_GB2312" w:hint="eastAsia"/>
                <w:szCs w:val="21"/>
              </w:rPr>
              <w:t>省级食品安全示范学校食堂</w:t>
            </w:r>
            <w:r w:rsidRPr="00EC1474">
              <w:rPr>
                <w:rFonts w:ascii="仿宋_GB2312" w:eastAsia="仿宋_GB2312"/>
                <w:szCs w:val="21"/>
              </w:rPr>
              <w:t>”</w:t>
            </w:r>
            <w:r w:rsidRPr="00EC1474">
              <w:rPr>
                <w:rFonts w:ascii="仿宋_GB2312" w:eastAsia="仿宋_GB2312" w:hint="eastAsia"/>
                <w:szCs w:val="21"/>
              </w:rPr>
              <w:t>建设，通过示范带动作用促进学校自我改造提升。</w:t>
            </w:r>
            <w:r w:rsidRPr="00EC1474">
              <w:rPr>
                <w:rFonts w:ascii="仿宋_GB2312" w:eastAsia="仿宋_GB2312"/>
                <w:szCs w:val="21"/>
              </w:rPr>
              <w:t>3.</w:t>
            </w:r>
            <w:r w:rsidRPr="00EC1474">
              <w:rPr>
                <w:rFonts w:ascii="仿宋_GB2312" w:eastAsia="仿宋_GB2312" w:hint="eastAsia"/>
                <w:szCs w:val="21"/>
              </w:rPr>
              <w:t>大力推进学校食堂“阳光餐饮+智慧监管”建设。广泛运用信息化手段，让师生家长随时可以对学校食堂进行可视化监督。</w:t>
            </w:r>
          </w:p>
        </w:tc>
      </w:tr>
      <w:tr w:rsidR="00BB5F1D" w:rsidRPr="00EC1474" w:rsidTr="00312C2F">
        <w:trPr>
          <w:cantSplit/>
          <w:trHeight w:val="2233"/>
          <w:jc w:val="center"/>
        </w:trPr>
        <w:tc>
          <w:tcPr>
            <w:tcW w:w="851" w:type="dxa"/>
            <w:vAlign w:val="center"/>
          </w:tcPr>
          <w:p w:rsidR="00BB5F1D" w:rsidRPr="00EC1474" w:rsidRDefault="008311B3">
            <w:pPr>
              <w:spacing w:line="300" w:lineRule="exact"/>
              <w:jc w:val="center"/>
              <w:rPr>
                <w:rFonts w:ascii="方正黑体_GBK" w:eastAsia="方正黑体_GBK"/>
                <w:sz w:val="30"/>
                <w:szCs w:val="30"/>
              </w:rPr>
            </w:pPr>
            <w:r w:rsidRPr="00EC1474">
              <w:rPr>
                <w:rFonts w:asciiTheme="majorEastAsia" w:eastAsiaTheme="majorEastAsia" w:hAnsiTheme="majorEastAsia" w:cstheme="majorEastAsia" w:hint="eastAsia"/>
                <w:sz w:val="24"/>
                <w:szCs w:val="24"/>
              </w:rPr>
              <w:t>30</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重大活动食品安全</w:t>
            </w:r>
          </w:p>
        </w:tc>
        <w:tc>
          <w:tcPr>
            <w:tcW w:w="4384" w:type="dxa"/>
            <w:vAlign w:val="center"/>
          </w:tcPr>
          <w:p w:rsidR="00BB5F1D" w:rsidRPr="00EC1474" w:rsidRDefault="00F723BD">
            <w:pPr>
              <w:rPr>
                <w:rFonts w:ascii="仿宋_GB2312" w:eastAsia="仿宋_GB2312"/>
                <w:szCs w:val="21"/>
              </w:rPr>
            </w:pPr>
            <w:r w:rsidRPr="00EC1474">
              <w:rPr>
                <w:rFonts w:ascii="仿宋_GB2312" w:eastAsia="仿宋_GB2312" w:hint="eastAsia"/>
                <w:szCs w:val="21"/>
              </w:rPr>
              <w:t>1.机构改革后，各市县局实行属地管理，省局对各市县局进行业务指导。管理体制调整后，重大活动食品安全保障任务将主要由各市县独立完成，但部分市县在人员编配、技术能力上短时间内还难以满足任务需要。</w:t>
            </w:r>
            <w:r w:rsidRPr="00EC1474">
              <w:rPr>
                <w:rFonts w:ascii="仿宋_GB2312" w:eastAsia="仿宋_GB2312"/>
                <w:szCs w:val="21"/>
              </w:rPr>
              <w:t>2.</w:t>
            </w:r>
            <w:r w:rsidRPr="00EC1474">
              <w:rPr>
                <w:rFonts w:ascii="仿宋_GB2312" w:eastAsia="仿宋_GB2312" w:hint="eastAsia"/>
                <w:szCs w:val="21"/>
              </w:rPr>
              <w:t>三亚、琼海等市县冬休任务、博鳌亚洲论坛食品安全保障压力显著增大。</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vAlign w:val="center"/>
          </w:tcPr>
          <w:p w:rsidR="00BB5F1D" w:rsidRPr="00EC1474" w:rsidRDefault="00F723BD" w:rsidP="00F73B05">
            <w:pPr>
              <w:rPr>
                <w:rFonts w:ascii="仿宋_GB2312" w:eastAsia="仿宋_GB2312"/>
                <w:szCs w:val="21"/>
              </w:rPr>
            </w:pPr>
            <w:r w:rsidRPr="00EC1474">
              <w:rPr>
                <w:rFonts w:ascii="仿宋_GB2312" w:eastAsia="仿宋_GB2312" w:hint="eastAsia"/>
                <w:szCs w:val="21"/>
              </w:rPr>
              <w:t>1.修订出台《海南省重大活动食品安全监督管理实施细则（试行）》，明确属地保障、分级监管原则。2.定期举办业务培训班，加强骨干人才培养力度。3.跨区域、国际性的大型会议、比赛以及庆典等活动，由省局统筹组织实施保障。</w:t>
            </w:r>
          </w:p>
        </w:tc>
      </w:tr>
      <w:tr w:rsidR="00BB5F1D" w:rsidRPr="00EC1474" w:rsidTr="00EC1474">
        <w:trPr>
          <w:trHeight w:val="830"/>
          <w:jc w:val="center"/>
        </w:trPr>
        <w:tc>
          <w:tcPr>
            <w:tcW w:w="851" w:type="dxa"/>
            <w:vAlign w:val="center"/>
          </w:tcPr>
          <w:p w:rsidR="00BB5F1D" w:rsidRPr="00EC1474" w:rsidRDefault="008311B3">
            <w:pPr>
              <w:spacing w:line="300" w:lineRule="exact"/>
              <w:jc w:val="center"/>
              <w:rPr>
                <w:rFonts w:ascii="方正黑体_GBK" w:eastAsia="方正黑体_GBK"/>
                <w:sz w:val="30"/>
                <w:szCs w:val="30"/>
              </w:rPr>
            </w:pPr>
            <w:r w:rsidRPr="00EC1474">
              <w:rPr>
                <w:rFonts w:asciiTheme="majorEastAsia" w:eastAsiaTheme="majorEastAsia" w:hAnsiTheme="majorEastAsia" w:cstheme="majorEastAsia" w:hint="eastAsia"/>
                <w:sz w:val="24"/>
                <w:szCs w:val="24"/>
              </w:rPr>
              <w:t>31</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网络餐饮食品安全</w:t>
            </w:r>
          </w:p>
        </w:tc>
        <w:tc>
          <w:tcPr>
            <w:tcW w:w="4384" w:type="dxa"/>
            <w:vAlign w:val="center"/>
          </w:tcPr>
          <w:p w:rsidR="00BB5F1D" w:rsidRPr="00EC1474" w:rsidRDefault="0006443C">
            <w:pPr>
              <w:rPr>
                <w:rFonts w:ascii="仿宋_GB2312" w:eastAsia="仿宋_GB2312"/>
                <w:szCs w:val="21"/>
              </w:rPr>
            </w:pPr>
            <w:r w:rsidRPr="00EC1474">
              <w:rPr>
                <w:rFonts w:ascii="仿宋_GB2312" w:eastAsia="仿宋_GB2312" w:hint="eastAsia"/>
                <w:szCs w:val="21"/>
              </w:rPr>
              <w:t>1.网络餐饮服务第三方平台食品安全管理主体责任落实不到位。一是对法律法规的要求执行不到位。网络订餐平台对入网商家资质审查把关不严、页面公示信息不完善等情况依然存在。二是网络订餐平台对代理公司管理不到</w:t>
            </w:r>
            <w:r w:rsidRPr="00EC1474">
              <w:rPr>
                <w:rFonts w:ascii="仿宋_GB2312" w:eastAsia="仿宋_GB2312" w:hint="eastAsia"/>
                <w:szCs w:val="21"/>
              </w:rPr>
              <w:lastRenderedPageBreak/>
              <w:t>位，入网商家证照未公示情况普遍存在，未及时对送餐人员进行食品安全培训。2.入网餐饮服务提供者食品安全经营主体责任履行不到位。部分外卖商家存在超范围经营、挂靠经营等情况，加工场所卫生差、三防设施不到位、索证索票不规范、从业人员健康证不齐。3.监管部门技术能力有限。入网商家数量庞大、网络餐饮交易环节多、违法违规行为隐蔽，筛查和甄别需要较强的科技手段。</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lastRenderedPageBreak/>
              <w:t>一般风险</w:t>
            </w:r>
          </w:p>
        </w:tc>
        <w:tc>
          <w:tcPr>
            <w:tcW w:w="5035" w:type="dxa"/>
            <w:vAlign w:val="center"/>
          </w:tcPr>
          <w:p w:rsidR="00BB5F1D" w:rsidRPr="00EC1474" w:rsidRDefault="0006443C">
            <w:pPr>
              <w:rPr>
                <w:rFonts w:ascii="仿宋_GB2312" w:eastAsia="仿宋_GB2312"/>
                <w:szCs w:val="21"/>
              </w:rPr>
            </w:pPr>
            <w:r w:rsidRPr="00EC1474">
              <w:rPr>
                <w:rFonts w:ascii="仿宋_GB2312" w:eastAsia="仿宋_GB2312" w:hint="eastAsia"/>
                <w:szCs w:val="21"/>
              </w:rPr>
              <w:t>1.着重抓好平台监管。与平台签订合作备忘录，实施数据共享。2.开展突出问题集中整治。针对突出问题开展专项整治，对违法违规行为依法进行查处，对屡教不改、问题频发的予以曝光。同时，加强对网络餐饮食品和配送餐具的抽检，及时排查风险隐患。3.着</w:t>
            </w:r>
            <w:r w:rsidRPr="00EC1474">
              <w:rPr>
                <w:rFonts w:ascii="仿宋_GB2312" w:eastAsia="仿宋_GB2312" w:hint="eastAsia"/>
                <w:szCs w:val="21"/>
              </w:rPr>
              <w:lastRenderedPageBreak/>
              <w:t>力推进“网络明厨亮灶”建设。与网络订餐平台联合开展入网餐饮服务提供者明厨亮灶建设，倒逼入网商家自律经营。</w:t>
            </w:r>
          </w:p>
        </w:tc>
      </w:tr>
      <w:tr w:rsidR="00BB5F1D" w:rsidRPr="00EC1474" w:rsidTr="00242568">
        <w:trPr>
          <w:trHeight w:val="1822"/>
          <w:jc w:val="center"/>
        </w:trPr>
        <w:tc>
          <w:tcPr>
            <w:tcW w:w="851" w:type="dxa"/>
            <w:vAlign w:val="center"/>
          </w:tcPr>
          <w:p w:rsidR="00BB5F1D" w:rsidRPr="00EC1474" w:rsidRDefault="008311B3">
            <w:pPr>
              <w:spacing w:line="300" w:lineRule="exact"/>
              <w:jc w:val="center"/>
              <w:rPr>
                <w:rFonts w:ascii="方正黑体_GBK" w:eastAsia="方正黑体_GBK"/>
                <w:sz w:val="30"/>
                <w:szCs w:val="30"/>
              </w:rPr>
            </w:pPr>
            <w:r w:rsidRPr="00EC1474">
              <w:rPr>
                <w:rFonts w:asciiTheme="majorEastAsia" w:eastAsiaTheme="majorEastAsia" w:hAnsiTheme="majorEastAsia" w:cstheme="majorEastAsia" w:hint="eastAsia"/>
                <w:sz w:val="24"/>
                <w:szCs w:val="24"/>
              </w:rPr>
              <w:lastRenderedPageBreak/>
              <w:t>32</w:t>
            </w:r>
          </w:p>
        </w:tc>
        <w:tc>
          <w:tcPr>
            <w:tcW w:w="1436" w:type="dxa"/>
            <w:vAlign w:val="center"/>
          </w:tcPr>
          <w:p w:rsidR="00BB5F1D" w:rsidRPr="00EC1474" w:rsidRDefault="00FC02D0" w:rsidP="00F73B05">
            <w:pPr>
              <w:spacing w:line="300" w:lineRule="exact"/>
              <w:ind w:firstLineChars="50" w:firstLine="105"/>
              <w:rPr>
                <w:rFonts w:ascii="仿宋_GB2312" w:eastAsia="仿宋_GB2312"/>
                <w:szCs w:val="21"/>
              </w:rPr>
            </w:pPr>
            <w:r w:rsidRPr="00EC1474">
              <w:rPr>
                <w:rFonts w:ascii="仿宋_GB2312" w:eastAsia="仿宋_GB2312" w:hint="eastAsia"/>
                <w:szCs w:val="21"/>
              </w:rPr>
              <w:t>农村集体聚餐食品安全</w:t>
            </w:r>
          </w:p>
        </w:tc>
        <w:tc>
          <w:tcPr>
            <w:tcW w:w="4384" w:type="dxa"/>
            <w:vAlign w:val="center"/>
          </w:tcPr>
          <w:p w:rsidR="00BB5F1D" w:rsidRPr="00EC1474" w:rsidRDefault="00FC02D0" w:rsidP="00E42A4A">
            <w:pPr>
              <w:rPr>
                <w:rFonts w:ascii="仿宋_GB2312" w:eastAsia="仿宋_GB2312" w:hAnsi="仿宋_GB2312" w:cs="仿宋_GB2312"/>
                <w:szCs w:val="21"/>
              </w:rPr>
            </w:pPr>
            <w:r w:rsidRPr="00EC1474">
              <w:rPr>
                <w:rFonts w:ascii="仿宋_GB2312" w:eastAsia="仿宋_GB2312"/>
                <w:szCs w:val="21"/>
              </w:rPr>
              <w:t>1.</w:t>
            </w:r>
            <w:r w:rsidRPr="00EC1474">
              <w:rPr>
                <w:rFonts w:ascii="仿宋_GB2312" w:eastAsia="仿宋_GB2312" w:hint="eastAsia"/>
                <w:szCs w:val="21"/>
              </w:rPr>
              <w:t>农村集体聚餐普遍存在加工场所简陋、食品贮存条件差、原料采购把关不严、加工操作不规范等问题。</w:t>
            </w:r>
            <w:r w:rsidRPr="00EC1474">
              <w:rPr>
                <w:rFonts w:ascii="仿宋_GB2312" w:eastAsia="仿宋_GB2312"/>
                <w:szCs w:val="21"/>
              </w:rPr>
              <w:t>2.</w:t>
            </w:r>
            <w:r w:rsidRPr="00EC1474">
              <w:rPr>
                <w:rFonts w:ascii="仿宋_GB2312" w:eastAsia="仿宋_GB2312" w:hint="eastAsia"/>
                <w:szCs w:val="21"/>
              </w:rPr>
              <w:t>举办者、承办厨师团队及赴宴者普遍食品安全意识较淡薄。</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vAlign w:val="center"/>
          </w:tcPr>
          <w:p w:rsidR="00BB5F1D" w:rsidRPr="00EC1474" w:rsidRDefault="00FC02D0" w:rsidP="00E42A4A">
            <w:pPr>
              <w:rPr>
                <w:rFonts w:ascii="仿宋_GB2312" w:eastAsia="仿宋_GB2312"/>
                <w:szCs w:val="21"/>
              </w:rPr>
            </w:pPr>
            <w:r w:rsidRPr="00EC1474">
              <w:rPr>
                <w:rFonts w:ascii="仿宋_GB2312" w:eastAsia="仿宋_GB2312"/>
                <w:szCs w:val="21"/>
              </w:rPr>
              <w:t>1.</w:t>
            </w:r>
            <w:r w:rsidRPr="00EC1474">
              <w:rPr>
                <w:rFonts w:ascii="仿宋_GB2312" w:eastAsia="仿宋_GB2312" w:hint="eastAsia"/>
                <w:szCs w:val="21"/>
              </w:rPr>
              <w:t>认真做好农村集体聚餐申报备案管理和业务指导，推广使用</w:t>
            </w:r>
            <w:r w:rsidRPr="00EC1474">
              <w:rPr>
                <w:rFonts w:ascii="仿宋_GB2312" w:eastAsia="仿宋_GB2312"/>
                <w:szCs w:val="21"/>
              </w:rPr>
              <w:t>“</w:t>
            </w:r>
            <w:r w:rsidRPr="00EC1474">
              <w:rPr>
                <w:rFonts w:ascii="仿宋_GB2312" w:eastAsia="仿宋_GB2312" w:hint="eastAsia"/>
                <w:szCs w:val="21"/>
              </w:rPr>
              <w:t>公筷公勺</w:t>
            </w:r>
            <w:r w:rsidRPr="00EC1474">
              <w:rPr>
                <w:rFonts w:ascii="仿宋_GB2312" w:eastAsia="仿宋_GB2312"/>
                <w:szCs w:val="21"/>
              </w:rPr>
              <w:t>”</w:t>
            </w:r>
            <w:r w:rsidRPr="00EC1474">
              <w:rPr>
                <w:rFonts w:ascii="仿宋_GB2312" w:eastAsia="仿宋_GB2312" w:hint="eastAsia"/>
                <w:szCs w:val="21"/>
              </w:rPr>
              <w:t>。</w:t>
            </w:r>
            <w:r w:rsidRPr="00EC1474">
              <w:rPr>
                <w:rFonts w:ascii="仿宋_GB2312" w:eastAsia="仿宋_GB2312"/>
                <w:szCs w:val="21"/>
              </w:rPr>
              <w:t>2</w:t>
            </w:r>
            <w:r w:rsidRPr="00EC1474">
              <w:rPr>
                <w:rFonts w:ascii="仿宋_GB2312" w:eastAsia="仿宋_GB2312" w:hint="eastAsia"/>
                <w:szCs w:val="21"/>
              </w:rPr>
              <w:t>.督促农村集体聚餐举办人、承办厨师长落实食品安全主体责任，</w:t>
            </w:r>
            <w:r w:rsidRPr="00EC1474">
              <w:rPr>
                <w:rFonts w:ascii="仿宋_GB2312" w:eastAsia="仿宋_GB2312" w:hAnsi="Calibri" w:cs="Times New Roman" w:hint="eastAsia"/>
                <w:szCs w:val="21"/>
              </w:rPr>
              <w:t>强化对承办厨师长的建档培训。</w:t>
            </w:r>
            <w:r w:rsidRPr="00EC1474">
              <w:rPr>
                <w:rFonts w:ascii="仿宋_GB2312" w:eastAsia="仿宋_GB2312"/>
                <w:szCs w:val="21"/>
              </w:rPr>
              <w:t>3</w:t>
            </w:r>
            <w:r w:rsidRPr="00EC1474">
              <w:rPr>
                <w:rFonts w:ascii="仿宋_GB2312" w:eastAsia="仿宋_GB2312" w:hint="eastAsia"/>
                <w:szCs w:val="21"/>
              </w:rPr>
              <w:t>.持续深入</w:t>
            </w:r>
            <w:r w:rsidRPr="00EC1474">
              <w:rPr>
                <w:rFonts w:ascii="仿宋_GB2312" w:eastAsia="仿宋_GB2312" w:hAnsi="Calibri" w:cs="Times New Roman" w:hint="eastAsia"/>
                <w:szCs w:val="21"/>
              </w:rPr>
              <w:t>开展集体聚餐食品安全宣传教育，不断提高广大人民群众的食品安全意识</w:t>
            </w:r>
            <w:r w:rsidRPr="00EC1474">
              <w:rPr>
                <w:rFonts w:ascii="仿宋_GB2312" w:eastAsia="仿宋_GB2312" w:hint="eastAsia"/>
                <w:szCs w:val="21"/>
              </w:rPr>
              <w:t>。</w:t>
            </w:r>
          </w:p>
        </w:tc>
      </w:tr>
      <w:tr w:rsidR="00BB5F1D" w:rsidRPr="00EC1474" w:rsidTr="00242568">
        <w:trPr>
          <w:trHeight w:val="2074"/>
          <w:jc w:val="center"/>
        </w:trPr>
        <w:tc>
          <w:tcPr>
            <w:tcW w:w="851" w:type="dxa"/>
            <w:vAlign w:val="center"/>
          </w:tcPr>
          <w:p w:rsidR="00BB5F1D" w:rsidRPr="00EC1474" w:rsidRDefault="008311B3">
            <w:pPr>
              <w:spacing w:line="300" w:lineRule="exact"/>
              <w:jc w:val="center"/>
              <w:rPr>
                <w:rFonts w:ascii="方正黑体_GBK" w:eastAsia="方正黑体_GBK"/>
                <w:sz w:val="30"/>
                <w:szCs w:val="30"/>
              </w:rPr>
            </w:pPr>
            <w:r w:rsidRPr="00EC1474">
              <w:rPr>
                <w:rFonts w:asciiTheme="majorEastAsia" w:eastAsiaTheme="majorEastAsia" w:hAnsiTheme="majorEastAsia" w:cstheme="majorEastAsia" w:hint="eastAsia"/>
                <w:sz w:val="24"/>
                <w:szCs w:val="24"/>
              </w:rPr>
              <w:t>33</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旅游餐饮食品安全</w:t>
            </w:r>
          </w:p>
        </w:tc>
        <w:tc>
          <w:tcPr>
            <w:tcW w:w="4384" w:type="dxa"/>
            <w:vAlign w:val="center"/>
          </w:tcPr>
          <w:p w:rsidR="00BB5F1D" w:rsidRPr="00EC1474" w:rsidRDefault="00FC02D0">
            <w:pPr>
              <w:rPr>
                <w:rFonts w:ascii="仿宋_GB2312" w:eastAsia="仿宋_GB2312" w:hAnsi="仿宋_GB2312" w:cs="仿宋_GB2312"/>
                <w:szCs w:val="21"/>
              </w:rPr>
            </w:pPr>
            <w:r w:rsidRPr="00EC1474">
              <w:rPr>
                <w:rFonts w:ascii="仿宋_GB2312" w:eastAsia="仿宋_GB2312" w:hint="eastAsia"/>
                <w:szCs w:val="21"/>
              </w:rPr>
              <w:t>1.旅游淡旺季差异明显，尤其是节假日和旅游旺季，游客数量在短时间内呈爆发式增长，食品安全风险隐患激增，防控难度增大。2.少数接待旅游团队和旅游景区餐饮单位存在设施不完善、制度不健全、思想不重视、责任不落实等问题。</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tcPr>
          <w:p w:rsidR="009642AC" w:rsidRPr="00EC1474" w:rsidRDefault="00FC02D0">
            <w:pPr>
              <w:rPr>
                <w:rFonts w:ascii="仿宋_GB2312" w:eastAsia="仿宋_GB2312"/>
                <w:szCs w:val="21"/>
              </w:rPr>
            </w:pPr>
            <w:r w:rsidRPr="00EC1474">
              <w:rPr>
                <w:rFonts w:ascii="仿宋_GB2312" w:eastAsia="仿宋_GB2312" w:hint="eastAsia"/>
                <w:szCs w:val="21"/>
              </w:rPr>
              <w:t>1.加强教育培训，强化餐饮服务单位主体责任意识，推广使用“公筷公勺”。</w:t>
            </w:r>
            <w:r w:rsidRPr="00EC1474">
              <w:rPr>
                <w:rFonts w:ascii="仿宋_GB2312" w:eastAsia="仿宋_GB2312"/>
                <w:szCs w:val="21"/>
              </w:rPr>
              <w:t>2</w:t>
            </w:r>
            <w:r w:rsidRPr="00EC1474">
              <w:rPr>
                <w:rFonts w:ascii="仿宋_GB2312" w:eastAsia="仿宋_GB2312" w:hint="eastAsia"/>
                <w:szCs w:val="21"/>
              </w:rPr>
              <w:t>.坚持严格执法，落实食品安全日常巡查和专项检查相结合制度。</w:t>
            </w:r>
            <w:r w:rsidRPr="00EC1474">
              <w:rPr>
                <w:rFonts w:ascii="仿宋_GB2312" w:eastAsia="仿宋_GB2312"/>
                <w:szCs w:val="21"/>
              </w:rPr>
              <w:t>3</w:t>
            </w:r>
            <w:r w:rsidRPr="00EC1474">
              <w:rPr>
                <w:rFonts w:ascii="仿宋_GB2312" w:eastAsia="仿宋_GB2312" w:hint="eastAsia"/>
                <w:szCs w:val="21"/>
              </w:rPr>
              <w:t>.切实加强旅游景区和接待旅游团队餐饮服务</w:t>
            </w:r>
            <w:r w:rsidR="00270648" w:rsidRPr="00EC1474">
              <w:rPr>
                <w:rFonts w:ascii="仿宋_GB2312" w:eastAsia="仿宋_GB2312" w:hint="eastAsia"/>
                <w:szCs w:val="21"/>
              </w:rPr>
              <w:t>单位</w:t>
            </w:r>
            <w:r w:rsidRPr="00EC1474">
              <w:rPr>
                <w:rFonts w:ascii="仿宋_GB2312" w:eastAsia="仿宋_GB2312" w:hint="eastAsia"/>
                <w:szCs w:val="21"/>
              </w:rPr>
              <w:t>食品安全应急管理。</w:t>
            </w:r>
          </w:p>
        </w:tc>
      </w:tr>
      <w:tr w:rsidR="00BB5F1D" w:rsidRPr="00EC1474" w:rsidTr="00270648">
        <w:trPr>
          <w:trHeight w:val="1949"/>
          <w:jc w:val="center"/>
        </w:trPr>
        <w:tc>
          <w:tcPr>
            <w:tcW w:w="851" w:type="dxa"/>
            <w:vAlign w:val="center"/>
          </w:tcPr>
          <w:p w:rsidR="00BB5F1D" w:rsidRPr="00EC1474" w:rsidRDefault="008311B3">
            <w:pPr>
              <w:spacing w:before="100" w:beforeAutospacing="1" w:after="100" w:afterAutospacing="1"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lastRenderedPageBreak/>
              <w:t>34</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工地食堂食品安全</w:t>
            </w:r>
          </w:p>
        </w:tc>
        <w:tc>
          <w:tcPr>
            <w:tcW w:w="4384" w:type="dxa"/>
            <w:vAlign w:val="center"/>
          </w:tcPr>
          <w:p w:rsidR="00BB5F1D" w:rsidRPr="00EC1474" w:rsidRDefault="00270648" w:rsidP="00E42A4A">
            <w:pPr>
              <w:rPr>
                <w:rFonts w:ascii="仿宋_GB2312" w:eastAsia="仿宋_GB2312"/>
                <w:szCs w:val="21"/>
              </w:rPr>
            </w:pPr>
            <w:r w:rsidRPr="00EC1474">
              <w:rPr>
                <w:rFonts w:ascii="仿宋_GB2312" w:eastAsia="仿宋_GB2312" w:hint="eastAsia"/>
                <w:szCs w:val="21"/>
              </w:rPr>
              <w:t>1.大部分建筑工地食堂存在时间短，食堂设施设备简陋，食堂环境卫生较差。2.食品安全管理制度不健全、索证索票制度不落实</w:t>
            </w:r>
            <w:r w:rsidR="00CC08BA">
              <w:rPr>
                <w:rFonts w:ascii="仿宋_GB2312" w:eastAsia="仿宋_GB2312" w:hint="eastAsia"/>
                <w:szCs w:val="21"/>
              </w:rPr>
              <w:t>。</w:t>
            </w:r>
            <w:r w:rsidRPr="00EC1474">
              <w:rPr>
                <w:rFonts w:ascii="仿宋_GB2312" w:eastAsia="仿宋_GB2312" w:hint="eastAsia"/>
                <w:szCs w:val="21"/>
              </w:rPr>
              <w:t>食品加工操作不规范。3.从业人员流动性大且食品安全意识差。</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tcPr>
          <w:p w:rsidR="009642AC" w:rsidRPr="00EC1474" w:rsidRDefault="00FC02D0">
            <w:pPr>
              <w:rPr>
                <w:rFonts w:ascii="仿宋_GB2312" w:eastAsia="仿宋_GB2312"/>
                <w:szCs w:val="21"/>
              </w:rPr>
            </w:pPr>
            <w:r w:rsidRPr="00EC1474">
              <w:rPr>
                <w:rFonts w:ascii="仿宋_GB2312" w:eastAsia="仿宋_GB2312" w:hint="eastAsia"/>
                <w:szCs w:val="21"/>
              </w:rPr>
              <w:t>1.切实加强对建筑工地食堂的日常监督管理，严厉查处建筑工地食堂违法违规行为。</w:t>
            </w:r>
            <w:r w:rsidRPr="00EC1474">
              <w:rPr>
                <w:rFonts w:ascii="仿宋_GB2312" w:eastAsia="仿宋_GB2312"/>
                <w:szCs w:val="21"/>
              </w:rPr>
              <w:t>2</w:t>
            </w:r>
            <w:r w:rsidRPr="00EC1474">
              <w:rPr>
                <w:rFonts w:ascii="仿宋_GB2312" w:eastAsia="仿宋_GB2312" w:hint="eastAsia"/>
                <w:szCs w:val="21"/>
              </w:rPr>
              <w:t>.加强对建筑施工企业及食堂从业人员培训教育，督促建筑施工企业认真落实主体责任。</w:t>
            </w:r>
          </w:p>
        </w:tc>
      </w:tr>
      <w:tr w:rsidR="00BB5F1D" w:rsidRPr="00EC1474" w:rsidTr="00242568">
        <w:trPr>
          <w:trHeight w:val="816"/>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35</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食盐专营管理</w:t>
            </w:r>
          </w:p>
        </w:tc>
        <w:tc>
          <w:tcPr>
            <w:tcW w:w="4384" w:type="dxa"/>
            <w:vAlign w:val="center"/>
          </w:tcPr>
          <w:p w:rsidR="00BB5F1D" w:rsidRPr="00EC1474" w:rsidRDefault="00FC02D0" w:rsidP="00B33E00">
            <w:pPr>
              <w:rPr>
                <w:rFonts w:ascii="仿宋_GB2312" w:eastAsia="仿宋_GB2312"/>
                <w:szCs w:val="21"/>
              </w:rPr>
            </w:pPr>
            <w:r w:rsidRPr="00EC1474">
              <w:rPr>
                <w:rFonts w:ascii="仿宋_GB2312" w:eastAsia="仿宋_GB2312" w:hint="eastAsia"/>
                <w:szCs w:val="21"/>
              </w:rPr>
              <w:t>1.食盐定点生产管理不规范。2.食盐定点批发管理不规范。</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tcPr>
          <w:p w:rsidR="00BB5F1D" w:rsidRPr="00EC1474" w:rsidRDefault="00FC02D0" w:rsidP="00B33E00">
            <w:pPr>
              <w:rPr>
                <w:rFonts w:ascii="仿宋_GB2312" w:eastAsia="仿宋_GB2312"/>
                <w:szCs w:val="21"/>
              </w:rPr>
            </w:pPr>
            <w:r w:rsidRPr="00EC1474">
              <w:rPr>
                <w:rFonts w:ascii="仿宋_GB2312" w:eastAsia="仿宋_GB2312" w:hint="eastAsia"/>
                <w:szCs w:val="21"/>
              </w:rPr>
              <w:t>1.加强证照管理。2.现场查验票据</w:t>
            </w:r>
          </w:p>
        </w:tc>
      </w:tr>
      <w:tr w:rsidR="00BB5F1D" w:rsidRPr="00EC1474" w:rsidTr="00242568">
        <w:trPr>
          <w:trHeight w:val="1125"/>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36</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食盐质量安全监管</w:t>
            </w:r>
          </w:p>
        </w:tc>
        <w:tc>
          <w:tcPr>
            <w:tcW w:w="4384" w:type="dxa"/>
            <w:vAlign w:val="center"/>
          </w:tcPr>
          <w:p w:rsidR="00BB5F1D" w:rsidRPr="00EC1474" w:rsidRDefault="00FC02D0" w:rsidP="00B33E00">
            <w:pPr>
              <w:rPr>
                <w:rFonts w:ascii="仿宋_GB2312" w:eastAsia="仿宋_GB2312"/>
                <w:szCs w:val="21"/>
              </w:rPr>
            </w:pPr>
            <w:r w:rsidRPr="00EC1474">
              <w:rPr>
                <w:rFonts w:ascii="仿宋_GB2312" w:eastAsia="仿宋_GB2312" w:hint="eastAsia"/>
                <w:szCs w:val="21"/>
              </w:rPr>
              <w:t>1.食盐定点生产环节存在安全隐患。2.食盐定点批发环节存在安全隐患。</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tcPr>
          <w:p w:rsidR="00BB5F1D" w:rsidRPr="00EC1474" w:rsidRDefault="00FC02D0" w:rsidP="00B33E00">
            <w:pPr>
              <w:rPr>
                <w:rFonts w:ascii="仿宋_GB2312" w:eastAsia="仿宋_GB2312"/>
                <w:szCs w:val="21"/>
              </w:rPr>
            </w:pPr>
            <w:r w:rsidRPr="00EC1474">
              <w:rPr>
                <w:rFonts w:ascii="仿宋_GB2312" w:eastAsia="仿宋_GB2312" w:hint="eastAsia"/>
                <w:szCs w:val="21"/>
              </w:rPr>
              <w:t>1.现场查验票据和批次质量检测报告。2.现场抽样送检。3.现场查验有效期。</w:t>
            </w:r>
          </w:p>
        </w:tc>
      </w:tr>
      <w:tr w:rsidR="00BB5F1D" w:rsidRPr="00EC1474" w:rsidTr="00242568">
        <w:trPr>
          <w:trHeight w:val="856"/>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37</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保健食品生产监管</w:t>
            </w:r>
          </w:p>
        </w:tc>
        <w:tc>
          <w:tcPr>
            <w:tcW w:w="4384" w:type="dxa"/>
            <w:vAlign w:val="center"/>
          </w:tcPr>
          <w:p w:rsidR="00BB5F1D" w:rsidRPr="00EC1474" w:rsidRDefault="00FC02D0" w:rsidP="00E723EC">
            <w:pPr>
              <w:rPr>
                <w:rFonts w:ascii="仿宋_GB2312" w:eastAsia="仿宋_GB2312"/>
                <w:szCs w:val="21"/>
              </w:rPr>
            </w:pPr>
            <w:r w:rsidRPr="00EC1474">
              <w:rPr>
                <w:rFonts w:ascii="仿宋_GB2312" w:eastAsia="仿宋_GB2312" w:hint="eastAsia"/>
                <w:szCs w:val="21"/>
              </w:rPr>
              <w:t>1.不按配方生产。2.非法添加非食用物质。</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tcPr>
          <w:p w:rsidR="00BB5F1D" w:rsidRPr="00EC1474" w:rsidRDefault="00FC02D0" w:rsidP="00E42A4A">
            <w:pPr>
              <w:rPr>
                <w:rFonts w:ascii="仿宋_GB2312" w:eastAsia="仿宋_GB2312"/>
                <w:szCs w:val="21"/>
              </w:rPr>
            </w:pPr>
            <w:r w:rsidRPr="00EC1474">
              <w:rPr>
                <w:rFonts w:ascii="仿宋_GB2312" w:eastAsia="仿宋_GB2312" w:hint="eastAsia"/>
                <w:szCs w:val="21"/>
              </w:rPr>
              <w:t>对生产企业开展全覆盖检查。</w:t>
            </w:r>
          </w:p>
        </w:tc>
      </w:tr>
      <w:tr w:rsidR="00BB5F1D" w:rsidRPr="00EC1474" w:rsidTr="00242568">
        <w:trPr>
          <w:trHeight w:val="1537"/>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38</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药品生产监管</w:t>
            </w:r>
          </w:p>
        </w:tc>
        <w:tc>
          <w:tcPr>
            <w:tcW w:w="4384" w:type="dxa"/>
            <w:vAlign w:val="center"/>
          </w:tcPr>
          <w:p w:rsidR="00BB5F1D" w:rsidRPr="00EC1474" w:rsidRDefault="00FC02D0" w:rsidP="00E42A4A">
            <w:pPr>
              <w:rPr>
                <w:rFonts w:ascii="仿宋_GB2312" w:eastAsia="仿宋_GB2312"/>
                <w:szCs w:val="21"/>
              </w:rPr>
            </w:pPr>
            <w:r w:rsidRPr="00EC1474">
              <w:rPr>
                <w:rFonts w:ascii="仿宋_GB2312" w:eastAsia="仿宋_GB2312" w:hint="eastAsia"/>
                <w:szCs w:val="21"/>
              </w:rPr>
              <w:t>未按照GMP规范组织生产。</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tcPr>
          <w:p w:rsidR="00BB5F1D" w:rsidRPr="00EC1474" w:rsidRDefault="00FC02D0" w:rsidP="00724747">
            <w:pPr>
              <w:rPr>
                <w:rFonts w:ascii="仿宋_GB2312" w:eastAsia="仿宋_GB2312"/>
                <w:szCs w:val="21"/>
              </w:rPr>
            </w:pPr>
            <w:r w:rsidRPr="00EC1474">
              <w:rPr>
                <w:rFonts w:ascii="仿宋_GB2312" w:eastAsia="仿宋_GB2312" w:hint="eastAsia"/>
                <w:szCs w:val="21"/>
              </w:rPr>
              <w:t>1.加强在受理、审查、审批等环节的事中监管，开展行政许可检查，发现不符合许可条件不予批准。2.综合运用药品抽检、监督检查、不良反应监测等手段，加强事后监管，保障药品质量。</w:t>
            </w:r>
          </w:p>
        </w:tc>
      </w:tr>
      <w:tr w:rsidR="00BB5F1D" w:rsidRPr="00EC1474" w:rsidTr="00242568">
        <w:trPr>
          <w:trHeight w:val="1537"/>
          <w:jc w:val="center"/>
        </w:trPr>
        <w:tc>
          <w:tcPr>
            <w:tcW w:w="851" w:type="dxa"/>
            <w:vAlign w:val="center"/>
          </w:tcPr>
          <w:p w:rsidR="00BB5F1D" w:rsidRPr="00EC1474" w:rsidRDefault="008311B3">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39</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特殊药品、药品类易制毒化学品的监督检查</w:t>
            </w:r>
          </w:p>
        </w:tc>
        <w:tc>
          <w:tcPr>
            <w:tcW w:w="4384" w:type="dxa"/>
            <w:vAlign w:val="center"/>
          </w:tcPr>
          <w:p w:rsidR="00BB5F1D" w:rsidRPr="00EC1474" w:rsidRDefault="00270648" w:rsidP="00E42A4A">
            <w:pPr>
              <w:rPr>
                <w:rFonts w:ascii="仿宋_GB2312" w:eastAsia="仿宋_GB2312"/>
                <w:szCs w:val="21"/>
              </w:rPr>
            </w:pPr>
            <w:r w:rsidRPr="00EC1474">
              <w:rPr>
                <w:rFonts w:ascii="仿宋_GB2312" w:eastAsia="仿宋_GB2312" w:hint="eastAsia"/>
                <w:szCs w:val="21"/>
              </w:rPr>
              <w:t>发生</w:t>
            </w:r>
            <w:r w:rsidR="00FC02D0" w:rsidRPr="00EC1474">
              <w:rPr>
                <w:rFonts w:ascii="仿宋_GB2312" w:eastAsia="仿宋_GB2312" w:hint="eastAsia"/>
                <w:szCs w:val="21"/>
              </w:rPr>
              <w:t>特殊药品、药品类易制毒化学品流失</w:t>
            </w:r>
            <w:r w:rsidRPr="00EC1474">
              <w:rPr>
                <w:rFonts w:ascii="仿宋_GB2312" w:eastAsia="仿宋_GB2312" w:hint="eastAsia"/>
                <w:szCs w:val="21"/>
              </w:rPr>
              <w:t>情况</w:t>
            </w:r>
            <w:r w:rsidR="00FC02D0" w:rsidRPr="00EC1474">
              <w:rPr>
                <w:rFonts w:ascii="仿宋_GB2312" w:eastAsia="仿宋_GB2312" w:hint="eastAsia"/>
                <w:szCs w:val="21"/>
              </w:rPr>
              <w:t>。</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重大风险</w:t>
            </w:r>
          </w:p>
        </w:tc>
        <w:tc>
          <w:tcPr>
            <w:tcW w:w="5035" w:type="dxa"/>
          </w:tcPr>
          <w:p w:rsidR="00BB5F1D" w:rsidRPr="00EC1474" w:rsidRDefault="00FC02D0" w:rsidP="00724747">
            <w:pPr>
              <w:rPr>
                <w:rFonts w:ascii="仿宋_GB2312" w:eastAsia="仿宋_GB2312"/>
                <w:szCs w:val="21"/>
              </w:rPr>
            </w:pPr>
            <w:r w:rsidRPr="00EC1474">
              <w:rPr>
                <w:rFonts w:ascii="仿宋_GB2312" w:eastAsia="仿宋_GB2312" w:hint="eastAsia"/>
                <w:szCs w:val="21"/>
              </w:rPr>
              <w:t>1.加强在受理、审查、审批等环节的事中监管，开展行政许可检查，发现不符合许可条件的不予批准。2.加强日常监管，根据需要开展专项检查，强化企业特药管理，确保特殊药品、药品类易制毒化学品不发生流失。</w:t>
            </w:r>
          </w:p>
        </w:tc>
      </w:tr>
      <w:tr w:rsidR="00BB5F1D" w:rsidRPr="00EC1474" w:rsidTr="00242568">
        <w:trPr>
          <w:trHeight w:val="1537"/>
          <w:jc w:val="center"/>
        </w:trPr>
        <w:tc>
          <w:tcPr>
            <w:tcW w:w="851" w:type="dxa"/>
            <w:vAlign w:val="center"/>
          </w:tcPr>
          <w:p w:rsidR="00BB5F1D" w:rsidRPr="00EC1474" w:rsidRDefault="00111822">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lastRenderedPageBreak/>
              <w:t>40</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对药品经营质量管理规范（GSP）的行政检查</w:t>
            </w:r>
          </w:p>
        </w:tc>
        <w:tc>
          <w:tcPr>
            <w:tcW w:w="4384" w:type="dxa"/>
            <w:vAlign w:val="center"/>
          </w:tcPr>
          <w:p w:rsidR="00BB5F1D" w:rsidRPr="00EC1474" w:rsidRDefault="00FC02D0" w:rsidP="00E42A4A">
            <w:pPr>
              <w:rPr>
                <w:rFonts w:ascii="仿宋_GB2312" w:eastAsia="仿宋_GB2312"/>
                <w:szCs w:val="21"/>
              </w:rPr>
            </w:pPr>
            <w:r w:rsidRPr="00EC1474">
              <w:rPr>
                <w:rFonts w:ascii="仿宋_GB2312" w:eastAsia="仿宋_GB2312" w:hint="eastAsia"/>
                <w:szCs w:val="21"/>
              </w:rPr>
              <w:t>企业未按照GSP规范经营</w:t>
            </w:r>
            <w:r w:rsidR="00270648" w:rsidRPr="00EC1474">
              <w:rPr>
                <w:rFonts w:ascii="仿宋_GB2312" w:eastAsia="仿宋_GB2312" w:hint="eastAsia"/>
                <w:szCs w:val="21"/>
              </w:rPr>
              <w:t>。</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w:t>
            </w:r>
            <w:r w:rsidR="00270648" w:rsidRPr="00EC1474">
              <w:rPr>
                <w:rFonts w:ascii="仿宋_GB2312" w:eastAsia="仿宋_GB2312" w:hint="eastAsia"/>
                <w:szCs w:val="21"/>
              </w:rPr>
              <w:t>风险</w:t>
            </w:r>
          </w:p>
        </w:tc>
        <w:tc>
          <w:tcPr>
            <w:tcW w:w="5035" w:type="dxa"/>
          </w:tcPr>
          <w:p w:rsidR="00BB5F1D" w:rsidRPr="00EC1474" w:rsidRDefault="00FC02D0" w:rsidP="00724747">
            <w:pPr>
              <w:rPr>
                <w:rFonts w:ascii="仿宋_GB2312" w:eastAsia="仿宋_GB2312"/>
                <w:szCs w:val="21"/>
              </w:rPr>
            </w:pPr>
            <w:r w:rsidRPr="00EC1474">
              <w:rPr>
                <w:rFonts w:ascii="仿宋_GB2312" w:eastAsia="仿宋_GB2312" w:hint="eastAsia"/>
                <w:szCs w:val="21"/>
              </w:rPr>
              <w:t>1.加强在受理、审查、审批等环节的事中监管，开展行政许可检查，发现不符合许可条件的不予批准。2.综合运用药品抽检、监督检查、专项检查、飞行检查等手段，加强事后监管，保障药品质量。3.规范检查程序、严格执行检查标准。</w:t>
            </w:r>
          </w:p>
        </w:tc>
      </w:tr>
      <w:tr w:rsidR="00BB5F1D" w:rsidRPr="00EC1474" w:rsidTr="00242568">
        <w:trPr>
          <w:trHeight w:val="1537"/>
          <w:jc w:val="center"/>
        </w:trPr>
        <w:tc>
          <w:tcPr>
            <w:tcW w:w="851" w:type="dxa"/>
            <w:vAlign w:val="center"/>
          </w:tcPr>
          <w:p w:rsidR="00BB5F1D" w:rsidRPr="00EC1474" w:rsidRDefault="00111822">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41</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对流通环节的麻醉药品、毒性药品及精神药品、药品类易制毒化学品的监督检查</w:t>
            </w:r>
          </w:p>
        </w:tc>
        <w:tc>
          <w:tcPr>
            <w:tcW w:w="4384" w:type="dxa"/>
            <w:vAlign w:val="center"/>
          </w:tcPr>
          <w:p w:rsidR="00BB5F1D" w:rsidRPr="00EC1474" w:rsidRDefault="00FC02D0" w:rsidP="00E42A4A">
            <w:pPr>
              <w:rPr>
                <w:rFonts w:ascii="仿宋_GB2312" w:eastAsia="仿宋_GB2312"/>
                <w:szCs w:val="21"/>
              </w:rPr>
            </w:pPr>
            <w:r w:rsidRPr="00EC1474">
              <w:rPr>
                <w:rFonts w:ascii="仿宋_GB2312" w:eastAsia="仿宋_GB2312" w:hint="eastAsia"/>
                <w:szCs w:val="21"/>
              </w:rPr>
              <w:t>特殊药品、药品类易制毒化学品发生流弊事件。</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w:t>
            </w:r>
            <w:r w:rsidR="00270648" w:rsidRPr="00EC1474">
              <w:rPr>
                <w:rFonts w:ascii="仿宋_GB2312" w:eastAsia="仿宋_GB2312" w:hint="eastAsia"/>
                <w:szCs w:val="21"/>
              </w:rPr>
              <w:t>风险</w:t>
            </w:r>
          </w:p>
        </w:tc>
        <w:tc>
          <w:tcPr>
            <w:tcW w:w="5035" w:type="dxa"/>
          </w:tcPr>
          <w:p w:rsidR="00BB5F1D" w:rsidRPr="00EC1474" w:rsidRDefault="00FC02D0" w:rsidP="00724747">
            <w:pPr>
              <w:rPr>
                <w:rFonts w:ascii="仿宋_GB2312" w:eastAsia="仿宋_GB2312"/>
                <w:szCs w:val="21"/>
              </w:rPr>
            </w:pPr>
            <w:r w:rsidRPr="00EC1474">
              <w:rPr>
                <w:rFonts w:ascii="仿宋_GB2312" w:eastAsia="仿宋_GB2312" w:hint="eastAsia"/>
                <w:szCs w:val="21"/>
              </w:rPr>
              <w:t>1.加强在受理、审查、审批等环节的事中监管，开展行政许可检查，发现不符合许可条件的不予批准。2.加强日常监管，开展专项检查，强化企业特药管理。3.规范检查程序、严格执行检查标准。</w:t>
            </w:r>
          </w:p>
        </w:tc>
      </w:tr>
      <w:tr w:rsidR="00BB5F1D" w:rsidRPr="00EC1474" w:rsidTr="00242568">
        <w:trPr>
          <w:trHeight w:val="1537"/>
          <w:jc w:val="center"/>
        </w:trPr>
        <w:tc>
          <w:tcPr>
            <w:tcW w:w="851" w:type="dxa"/>
            <w:vAlign w:val="center"/>
          </w:tcPr>
          <w:p w:rsidR="00BB5F1D" w:rsidRPr="00EC1474" w:rsidRDefault="00111822">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42</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对流通、使用环节疫苗质量的监督检查</w:t>
            </w:r>
          </w:p>
        </w:tc>
        <w:tc>
          <w:tcPr>
            <w:tcW w:w="4384" w:type="dxa"/>
            <w:vAlign w:val="center"/>
          </w:tcPr>
          <w:p w:rsidR="00BB5F1D" w:rsidRPr="00EC1474" w:rsidRDefault="00FC02D0" w:rsidP="00E42A4A">
            <w:pPr>
              <w:rPr>
                <w:rFonts w:ascii="仿宋_GB2312" w:eastAsia="仿宋_GB2312"/>
                <w:szCs w:val="21"/>
              </w:rPr>
            </w:pPr>
            <w:r w:rsidRPr="00EC1474">
              <w:rPr>
                <w:rFonts w:ascii="仿宋_GB2312" w:eastAsia="仿宋_GB2312" w:hint="eastAsia"/>
                <w:szCs w:val="21"/>
              </w:rPr>
              <w:t>未按照规定储运疫苗</w:t>
            </w:r>
            <w:r w:rsidR="00CC08BA">
              <w:rPr>
                <w:rFonts w:ascii="仿宋_GB2312" w:eastAsia="仿宋_GB2312" w:hint="eastAsia"/>
                <w:szCs w:val="21"/>
              </w:rPr>
              <w:t>。</w:t>
            </w:r>
            <w:r w:rsidRPr="00EC1474">
              <w:rPr>
                <w:rFonts w:ascii="仿宋_GB2312" w:eastAsia="仿宋_GB2312" w:hint="eastAsia"/>
                <w:szCs w:val="21"/>
              </w:rPr>
              <w:t>非法渠道购进使用疫苗。</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重大</w:t>
            </w:r>
            <w:r w:rsidR="00270648" w:rsidRPr="00EC1474">
              <w:rPr>
                <w:rFonts w:ascii="仿宋_GB2312" w:eastAsia="仿宋_GB2312" w:hint="eastAsia"/>
                <w:szCs w:val="21"/>
              </w:rPr>
              <w:t>风险</w:t>
            </w:r>
          </w:p>
        </w:tc>
        <w:tc>
          <w:tcPr>
            <w:tcW w:w="5035" w:type="dxa"/>
          </w:tcPr>
          <w:p w:rsidR="00BB5F1D" w:rsidRPr="00EC1474" w:rsidRDefault="00FC02D0" w:rsidP="00724747">
            <w:pPr>
              <w:rPr>
                <w:rFonts w:ascii="仿宋_GB2312" w:eastAsia="仿宋_GB2312"/>
                <w:szCs w:val="21"/>
              </w:rPr>
            </w:pPr>
            <w:r w:rsidRPr="00EC1474">
              <w:rPr>
                <w:rFonts w:ascii="仿宋_GB2312" w:eastAsia="仿宋_GB2312" w:hint="eastAsia"/>
                <w:szCs w:val="21"/>
              </w:rPr>
              <w:t>1.综合运用监督检查、专项检查、飞行检查等手段，保障药品质量。2.规范检查程序、严格执行检查标准。</w:t>
            </w:r>
          </w:p>
        </w:tc>
      </w:tr>
      <w:tr w:rsidR="00BB5F1D" w:rsidRPr="00EC1474" w:rsidTr="00242568">
        <w:trPr>
          <w:trHeight w:val="1537"/>
          <w:jc w:val="center"/>
        </w:trPr>
        <w:tc>
          <w:tcPr>
            <w:tcW w:w="851" w:type="dxa"/>
            <w:vAlign w:val="center"/>
          </w:tcPr>
          <w:p w:rsidR="00BB5F1D" w:rsidRPr="00EC1474" w:rsidRDefault="00111822">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43</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对医疗器械经营批发企业进行监督检查</w:t>
            </w:r>
          </w:p>
        </w:tc>
        <w:tc>
          <w:tcPr>
            <w:tcW w:w="4384" w:type="dxa"/>
            <w:vAlign w:val="center"/>
          </w:tcPr>
          <w:p w:rsidR="00BB5F1D" w:rsidRPr="00EC1474" w:rsidRDefault="00FC02D0" w:rsidP="00E42A4A">
            <w:pPr>
              <w:rPr>
                <w:rFonts w:ascii="仿宋_GB2312" w:eastAsia="仿宋_GB2312"/>
                <w:szCs w:val="21"/>
              </w:rPr>
            </w:pPr>
            <w:r w:rsidRPr="00EC1474">
              <w:rPr>
                <w:rFonts w:ascii="仿宋_GB2312" w:eastAsia="仿宋_GB2312" w:hint="eastAsia"/>
                <w:szCs w:val="21"/>
              </w:rPr>
              <w:t>未按《医疗器械经营监督管理办法》和《医疗器械经营质量管理规范》开展经营活动。</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w:t>
            </w:r>
            <w:r w:rsidR="00270648" w:rsidRPr="00EC1474">
              <w:rPr>
                <w:rFonts w:ascii="仿宋_GB2312" w:eastAsia="仿宋_GB2312" w:hint="eastAsia"/>
                <w:szCs w:val="21"/>
              </w:rPr>
              <w:t>风险</w:t>
            </w:r>
          </w:p>
        </w:tc>
        <w:tc>
          <w:tcPr>
            <w:tcW w:w="5035" w:type="dxa"/>
          </w:tcPr>
          <w:p w:rsidR="00BB5F1D" w:rsidRPr="00EC1474" w:rsidRDefault="00FC02D0" w:rsidP="00764EA6">
            <w:pPr>
              <w:rPr>
                <w:rFonts w:ascii="仿宋_GB2312" w:eastAsia="仿宋_GB2312"/>
                <w:szCs w:val="21"/>
              </w:rPr>
            </w:pPr>
            <w:r w:rsidRPr="00EC1474">
              <w:rPr>
                <w:rFonts w:ascii="仿宋_GB2312" w:eastAsia="仿宋_GB2312" w:hint="eastAsia"/>
                <w:szCs w:val="21"/>
              </w:rPr>
              <w:t>1.加强在受理、审查、审批等环节的事中监管，开展行政许可检查，发现不符合许可条件的不予批准。2.综合运用抽检、监督检查、不良事件监测等手段，加强事后监管，保障用械安全。</w:t>
            </w:r>
          </w:p>
        </w:tc>
      </w:tr>
      <w:tr w:rsidR="00BB5F1D" w:rsidRPr="00EC1474" w:rsidTr="00242568">
        <w:trPr>
          <w:trHeight w:val="1269"/>
          <w:jc w:val="center"/>
        </w:trPr>
        <w:tc>
          <w:tcPr>
            <w:tcW w:w="851" w:type="dxa"/>
            <w:vAlign w:val="center"/>
          </w:tcPr>
          <w:p w:rsidR="00BB5F1D" w:rsidRPr="00EC1474" w:rsidRDefault="00111822">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44</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对医疗器械生产企业进行监督检查</w:t>
            </w:r>
          </w:p>
        </w:tc>
        <w:tc>
          <w:tcPr>
            <w:tcW w:w="4384" w:type="dxa"/>
            <w:vAlign w:val="center"/>
          </w:tcPr>
          <w:p w:rsidR="00BB5F1D" w:rsidRPr="00EC1474" w:rsidRDefault="00FC02D0" w:rsidP="00E42A4A">
            <w:pPr>
              <w:rPr>
                <w:rFonts w:ascii="仿宋_GB2312" w:eastAsia="仿宋_GB2312"/>
                <w:szCs w:val="21"/>
              </w:rPr>
            </w:pPr>
            <w:r w:rsidRPr="00EC1474">
              <w:rPr>
                <w:rFonts w:ascii="仿宋_GB2312" w:eastAsia="仿宋_GB2312" w:hint="eastAsia"/>
                <w:szCs w:val="21"/>
              </w:rPr>
              <w:t>未按《医疗器械生产监督管理办法》和《医疗器械生产质量管理规范》组织生产。</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w:t>
            </w:r>
            <w:r w:rsidR="00270648" w:rsidRPr="00EC1474">
              <w:rPr>
                <w:rFonts w:ascii="仿宋_GB2312" w:eastAsia="仿宋_GB2312" w:hint="eastAsia"/>
                <w:szCs w:val="21"/>
              </w:rPr>
              <w:t>风险</w:t>
            </w:r>
          </w:p>
        </w:tc>
        <w:tc>
          <w:tcPr>
            <w:tcW w:w="5035" w:type="dxa"/>
          </w:tcPr>
          <w:p w:rsidR="00BB5F1D" w:rsidRPr="00EC1474" w:rsidRDefault="00FC02D0" w:rsidP="00764EA6">
            <w:pPr>
              <w:rPr>
                <w:rFonts w:ascii="仿宋_GB2312" w:eastAsia="仿宋_GB2312"/>
                <w:szCs w:val="21"/>
              </w:rPr>
            </w:pPr>
            <w:r w:rsidRPr="00EC1474">
              <w:rPr>
                <w:rFonts w:ascii="仿宋_GB2312" w:eastAsia="仿宋_GB2312" w:hint="eastAsia"/>
                <w:szCs w:val="21"/>
              </w:rPr>
              <w:t>1.加强在受理、审查、审批等环节的事中监管，开展行政许可检查，发现不符合许可条件不予批准。2.综合运用抽检、监督检查、不良事件监测等手段，加强事后监管，保障用械安全。</w:t>
            </w:r>
          </w:p>
        </w:tc>
      </w:tr>
      <w:tr w:rsidR="00BB5F1D" w:rsidRPr="00EC1474" w:rsidTr="00242568">
        <w:trPr>
          <w:trHeight w:val="1537"/>
          <w:jc w:val="center"/>
        </w:trPr>
        <w:tc>
          <w:tcPr>
            <w:tcW w:w="851" w:type="dxa"/>
            <w:vAlign w:val="center"/>
          </w:tcPr>
          <w:p w:rsidR="00BB5F1D" w:rsidRPr="00EC1474" w:rsidRDefault="00111822">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lastRenderedPageBreak/>
              <w:t>45</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化妆品生产环节</w:t>
            </w:r>
          </w:p>
        </w:tc>
        <w:tc>
          <w:tcPr>
            <w:tcW w:w="4384" w:type="dxa"/>
            <w:vAlign w:val="center"/>
          </w:tcPr>
          <w:p w:rsidR="00BB5F1D" w:rsidRPr="00EC1474" w:rsidRDefault="00FC02D0" w:rsidP="004D6E46">
            <w:pPr>
              <w:rPr>
                <w:rFonts w:ascii="仿宋_GB2312" w:eastAsia="仿宋_GB2312"/>
                <w:szCs w:val="21"/>
              </w:rPr>
            </w:pPr>
            <w:r w:rsidRPr="00EC1474">
              <w:rPr>
                <w:rFonts w:ascii="仿宋_GB2312" w:eastAsia="仿宋_GB2312" w:hint="eastAsia"/>
                <w:szCs w:val="21"/>
              </w:rPr>
              <w:t>存在因未按规定进行原料采购、验收、储存以及未按配方工艺使用原料，导致产品质量不合格的风险。</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tcPr>
          <w:p w:rsidR="00BB5F1D" w:rsidRPr="00EC1474" w:rsidRDefault="00FC02D0" w:rsidP="00F030F9">
            <w:pPr>
              <w:rPr>
                <w:rFonts w:ascii="仿宋_GB2312" w:eastAsia="仿宋_GB2312"/>
                <w:szCs w:val="21"/>
              </w:rPr>
            </w:pPr>
            <w:r w:rsidRPr="00EC1474">
              <w:rPr>
                <w:rFonts w:ascii="仿宋_GB2312" w:eastAsia="仿宋_GB2312" w:hint="eastAsia"/>
                <w:szCs w:val="21"/>
              </w:rPr>
              <w:t>1.开展化妆品生产企业监督检查，将原料管理列入重点检查内容。2.开展化妆品生产企业关键岗位人员培训，提高原料管理意识和能力。3.开展本省生产化妆品风险监测和监督抽检，对不合格产品进行查处。</w:t>
            </w:r>
          </w:p>
        </w:tc>
      </w:tr>
      <w:tr w:rsidR="00BB5F1D" w:rsidRPr="00EC1474" w:rsidTr="00242568">
        <w:trPr>
          <w:trHeight w:val="1537"/>
          <w:jc w:val="center"/>
        </w:trPr>
        <w:tc>
          <w:tcPr>
            <w:tcW w:w="851" w:type="dxa"/>
            <w:vAlign w:val="center"/>
          </w:tcPr>
          <w:p w:rsidR="00BB5F1D" w:rsidRPr="00EC1474" w:rsidRDefault="00111822">
            <w:pPr>
              <w:spacing w:line="300" w:lineRule="exact"/>
              <w:jc w:val="center"/>
              <w:rPr>
                <w:rFonts w:asciiTheme="majorEastAsia" w:eastAsiaTheme="majorEastAsia" w:hAnsiTheme="majorEastAsia" w:cstheme="majorEastAsia"/>
                <w:sz w:val="24"/>
                <w:szCs w:val="24"/>
              </w:rPr>
            </w:pPr>
            <w:r w:rsidRPr="00EC1474">
              <w:rPr>
                <w:rFonts w:asciiTheme="majorEastAsia" w:eastAsiaTheme="majorEastAsia" w:hAnsiTheme="majorEastAsia" w:cstheme="majorEastAsia" w:hint="eastAsia"/>
                <w:sz w:val="24"/>
                <w:szCs w:val="24"/>
              </w:rPr>
              <w:t>46</w:t>
            </w:r>
          </w:p>
        </w:tc>
        <w:tc>
          <w:tcPr>
            <w:tcW w:w="1436" w:type="dxa"/>
            <w:vAlign w:val="center"/>
          </w:tcPr>
          <w:p w:rsidR="00BB5F1D" w:rsidRPr="00EC1474" w:rsidRDefault="00FC02D0">
            <w:pPr>
              <w:spacing w:line="300" w:lineRule="exact"/>
              <w:jc w:val="center"/>
              <w:rPr>
                <w:rFonts w:ascii="仿宋_GB2312" w:eastAsia="仿宋_GB2312"/>
                <w:szCs w:val="21"/>
              </w:rPr>
            </w:pPr>
            <w:r w:rsidRPr="00EC1474">
              <w:rPr>
                <w:rFonts w:ascii="仿宋_GB2312" w:eastAsia="仿宋_GB2312" w:hint="eastAsia"/>
                <w:szCs w:val="21"/>
              </w:rPr>
              <w:t>化妆品经营环节</w:t>
            </w:r>
          </w:p>
        </w:tc>
        <w:tc>
          <w:tcPr>
            <w:tcW w:w="4384" w:type="dxa"/>
            <w:vAlign w:val="center"/>
          </w:tcPr>
          <w:p w:rsidR="00BB5F1D" w:rsidRPr="00EC1474" w:rsidRDefault="00FC02D0" w:rsidP="00E42A4A">
            <w:pPr>
              <w:rPr>
                <w:rFonts w:ascii="仿宋_GB2312" w:eastAsia="仿宋_GB2312"/>
                <w:szCs w:val="21"/>
              </w:rPr>
            </w:pPr>
            <w:r w:rsidRPr="00EC1474">
              <w:rPr>
                <w:rFonts w:ascii="仿宋_GB2312" w:eastAsia="仿宋_GB2312" w:hint="eastAsia"/>
                <w:szCs w:val="21"/>
              </w:rPr>
              <w:t>未按规定进行进货查验和索证索票，采购和销售假冒伪劣化妆品。</w:t>
            </w:r>
          </w:p>
        </w:tc>
        <w:tc>
          <w:tcPr>
            <w:tcW w:w="1417" w:type="dxa"/>
            <w:vAlign w:val="center"/>
          </w:tcPr>
          <w:p w:rsidR="00BB5F1D" w:rsidRPr="00EC1474" w:rsidRDefault="00FC02D0" w:rsidP="0050434A">
            <w:pPr>
              <w:jc w:val="center"/>
              <w:rPr>
                <w:rFonts w:ascii="仿宋_GB2312" w:eastAsia="仿宋_GB2312"/>
                <w:szCs w:val="21"/>
              </w:rPr>
            </w:pPr>
            <w:r w:rsidRPr="00EC1474">
              <w:rPr>
                <w:rFonts w:ascii="仿宋_GB2312" w:eastAsia="仿宋_GB2312" w:hint="eastAsia"/>
                <w:szCs w:val="21"/>
              </w:rPr>
              <w:t>一般风险</w:t>
            </w:r>
          </w:p>
        </w:tc>
        <w:tc>
          <w:tcPr>
            <w:tcW w:w="5035" w:type="dxa"/>
          </w:tcPr>
          <w:p w:rsidR="00BB5F1D" w:rsidRPr="00EC1474" w:rsidRDefault="00FC02D0" w:rsidP="00F030F9">
            <w:pPr>
              <w:rPr>
                <w:rFonts w:ascii="仿宋_GB2312" w:eastAsia="仿宋_GB2312"/>
                <w:szCs w:val="21"/>
              </w:rPr>
            </w:pPr>
            <w:r w:rsidRPr="00EC1474">
              <w:rPr>
                <w:rFonts w:ascii="仿宋_GB2312" w:eastAsia="仿宋_GB2312" w:hint="eastAsia"/>
                <w:szCs w:val="21"/>
              </w:rPr>
              <w:t>1.开展化妆品经营企业监督检查，重点检查产品合法性，以及进货查验、索证索票制度执行情况。2.培训指导化妆品销售人员，提高假冒伪劣化妆品查验识别能力。3.开展市场销售化妆品监督抽检，对不合格产品进行查处。</w:t>
            </w:r>
          </w:p>
        </w:tc>
      </w:tr>
    </w:tbl>
    <w:p w:rsidR="00AC543E" w:rsidRPr="00EC1474" w:rsidRDefault="00AC543E"/>
    <w:p w:rsidR="00873153" w:rsidRPr="00EC1474" w:rsidRDefault="00873153" w:rsidP="00004835">
      <w:pPr>
        <w:spacing w:line="20" w:lineRule="exact"/>
        <w:rPr>
          <w:rFonts w:ascii="方正小标宋_GBK" w:eastAsia="方正小标宋_GBK"/>
          <w:sz w:val="48"/>
          <w:szCs w:val="48"/>
        </w:rPr>
      </w:pPr>
    </w:p>
    <w:sectPr w:rsidR="00873153" w:rsidRPr="00EC1474" w:rsidSect="00873153">
      <w:footerReference w:type="default" r:id="rId8"/>
      <w:pgSz w:w="16838" w:h="11906" w:orient="landscape"/>
      <w:pgMar w:top="1587" w:right="1440" w:bottom="141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92" w:rsidRDefault="00F00C92" w:rsidP="00873153">
      <w:r>
        <w:separator/>
      </w:r>
    </w:p>
  </w:endnote>
  <w:endnote w:type="continuationSeparator" w:id="0">
    <w:p w:rsidR="00F00C92" w:rsidRDefault="00F00C92" w:rsidP="0087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方正黑体_GBK">
    <w:altName w:val="Arial Unicode MS"/>
    <w:panose1 w:val="00000000000000000000"/>
    <w:charset w:val="86"/>
    <w:family w:val="script"/>
    <w:notTrueType/>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9A2" w:rsidRDefault="00F00C92">
    <w:pPr>
      <w:pStyle w:val="a4"/>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3239A2" w:rsidRDefault="00605888">
                <w:pPr>
                  <w:pStyle w:val="a4"/>
                </w:pPr>
                <w:r>
                  <w:fldChar w:fldCharType="begin"/>
                </w:r>
                <w:r w:rsidR="009642AC">
                  <w:instrText xml:space="preserve"> PAGE  \* MERGEFORMAT </w:instrText>
                </w:r>
                <w:r>
                  <w:fldChar w:fldCharType="separate"/>
                </w:r>
                <w:r w:rsidR="00A644CF">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92" w:rsidRDefault="00F00C92" w:rsidP="00873153">
      <w:r>
        <w:separator/>
      </w:r>
    </w:p>
  </w:footnote>
  <w:footnote w:type="continuationSeparator" w:id="0">
    <w:p w:rsidR="00F00C92" w:rsidRDefault="00F00C92" w:rsidP="00873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D0756"/>
    <w:multiLevelType w:val="multilevel"/>
    <w:tmpl w:val="488D0756"/>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67FEDDBB"/>
    <w:multiLevelType w:val="singleLevel"/>
    <w:tmpl w:val="67FEDDBB"/>
    <w:lvl w:ilvl="0">
      <w:start w:val="1"/>
      <w:numFmt w:val="decimal"/>
      <w:lvlText w:val="%1."/>
      <w:lvlJc w:val="left"/>
      <w:pPr>
        <w:tabs>
          <w:tab w:val="left" w:pos="312"/>
        </w:tabs>
      </w:pPr>
    </w:lvl>
  </w:abstractNum>
  <w:abstractNum w:abstractNumId="2">
    <w:nsid w:val="775F9D91"/>
    <w:multiLevelType w:val="singleLevel"/>
    <w:tmpl w:val="775F9D91"/>
    <w:lvl w:ilvl="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0902"/>
    <w:rsid w:val="00004835"/>
    <w:rsid w:val="0003197B"/>
    <w:rsid w:val="00034020"/>
    <w:rsid w:val="0006443C"/>
    <w:rsid w:val="00083966"/>
    <w:rsid w:val="000B62A4"/>
    <w:rsid w:val="000C3A4A"/>
    <w:rsid w:val="000E2C8E"/>
    <w:rsid w:val="000E3908"/>
    <w:rsid w:val="000E6BBC"/>
    <w:rsid w:val="00110202"/>
    <w:rsid w:val="001103BA"/>
    <w:rsid w:val="00111822"/>
    <w:rsid w:val="00132FF0"/>
    <w:rsid w:val="00164291"/>
    <w:rsid w:val="00166AB3"/>
    <w:rsid w:val="001677B1"/>
    <w:rsid w:val="00171411"/>
    <w:rsid w:val="00172586"/>
    <w:rsid w:val="001A5964"/>
    <w:rsid w:val="001A5DDD"/>
    <w:rsid w:val="00204ED8"/>
    <w:rsid w:val="00215270"/>
    <w:rsid w:val="00221C0B"/>
    <w:rsid w:val="00235939"/>
    <w:rsid w:val="00242568"/>
    <w:rsid w:val="002529F3"/>
    <w:rsid w:val="002627E9"/>
    <w:rsid w:val="00262F77"/>
    <w:rsid w:val="0026444A"/>
    <w:rsid w:val="00266BB7"/>
    <w:rsid w:val="00270648"/>
    <w:rsid w:val="002824FA"/>
    <w:rsid w:val="00285E97"/>
    <w:rsid w:val="002E68C6"/>
    <w:rsid w:val="002F6C92"/>
    <w:rsid w:val="0030771E"/>
    <w:rsid w:val="00312C2F"/>
    <w:rsid w:val="0032198D"/>
    <w:rsid w:val="003239A2"/>
    <w:rsid w:val="003538C3"/>
    <w:rsid w:val="00361D2A"/>
    <w:rsid w:val="0037325D"/>
    <w:rsid w:val="003B2663"/>
    <w:rsid w:val="003C71DE"/>
    <w:rsid w:val="003D3A59"/>
    <w:rsid w:val="003F00CC"/>
    <w:rsid w:val="00404E2C"/>
    <w:rsid w:val="0043296F"/>
    <w:rsid w:val="00436F5A"/>
    <w:rsid w:val="004A3BF3"/>
    <w:rsid w:val="004A46E6"/>
    <w:rsid w:val="004B4FF1"/>
    <w:rsid w:val="004B7039"/>
    <w:rsid w:val="004D0F64"/>
    <w:rsid w:val="004D6E46"/>
    <w:rsid w:val="0050434A"/>
    <w:rsid w:val="005365B6"/>
    <w:rsid w:val="005549EF"/>
    <w:rsid w:val="0055580E"/>
    <w:rsid w:val="0056007C"/>
    <w:rsid w:val="0057543A"/>
    <w:rsid w:val="005800C6"/>
    <w:rsid w:val="00590889"/>
    <w:rsid w:val="00594C01"/>
    <w:rsid w:val="005B0C6F"/>
    <w:rsid w:val="005E7E3A"/>
    <w:rsid w:val="00605888"/>
    <w:rsid w:val="00610481"/>
    <w:rsid w:val="00616966"/>
    <w:rsid w:val="006541A5"/>
    <w:rsid w:val="00663A40"/>
    <w:rsid w:val="00664B89"/>
    <w:rsid w:val="006A12B9"/>
    <w:rsid w:val="006B5B08"/>
    <w:rsid w:val="006C1ADE"/>
    <w:rsid w:val="006F4C3B"/>
    <w:rsid w:val="007030A2"/>
    <w:rsid w:val="00705DBC"/>
    <w:rsid w:val="007225EA"/>
    <w:rsid w:val="00724747"/>
    <w:rsid w:val="007412F1"/>
    <w:rsid w:val="0074394E"/>
    <w:rsid w:val="007444E0"/>
    <w:rsid w:val="00761194"/>
    <w:rsid w:val="00764EA6"/>
    <w:rsid w:val="00773E70"/>
    <w:rsid w:val="00783777"/>
    <w:rsid w:val="00785098"/>
    <w:rsid w:val="00794D34"/>
    <w:rsid w:val="007A5B4B"/>
    <w:rsid w:val="007A65DE"/>
    <w:rsid w:val="007D7B7C"/>
    <w:rsid w:val="007E0902"/>
    <w:rsid w:val="007F006D"/>
    <w:rsid w:val="00802218"/>
    <w:rsid w:val="00803A35"/>
    <w:rsid w:val="00811C4D"/>
    <w:rsid w:val="00825906"/>
    <w:rsid w:val="008311B3"/>
    <w:rsid w:val="008540DF"/>
    <w:rsid w:val="008558BF"/>
    <w:rsid w:val="00856B2B"/>
    <w:rsid w:val="00873153"/>
    <w:rsid w:val="00875365"/>
    <w:rsid w:val="00895422"/>
    <w:rsid w:val="008B6B50"/>
    <w:rsid w:val="008C16DC"/>
    <w:rsid w:val="008D3F0D"/>
    <w:rsid w:val="008F056E"/>
    <w:rsid w:val="00901D6E"/>
    <w:rsid w:val="00907B15"/>
    <w:rsid w:val="009225F0"/>
    <w:rsid w:val="009477AF"/>
    <w:rsid w:val="009642AC"/>
    <w:rsid w:val="00986DDE"/>
    <w:rsid w:val="009A2F61"/>
    <w:rsid w:val="00A02E7F"/>
    <w:rsid w:val="00A03FC5"/>
    <w:rsid w:val="00A068D7"/>
    <w:rsid w:val="00A109D3"/>
    <w:rsid w:val="00A174A1"/>
    <w:rsid w:val="00A21E02"/>
    <w:rsid w:val="00A44792"/>
    <w:rsid w:val="00A44C88"/>
    <w:rsid w:val="00A644CF"/>
    <w:rsid w:val="00A64C9F"/>
    <w:rsid w:val="00A91B2B"/>
    <w:rsid w:val="00A9731D"/>
    <w:rsid w:val="00AA7ED7"/>
    <w:rsid w:val="00AC543E"/>
    <w:rsid w:val="00AD05D0"/>
    <w:rsid w:val="00AD47F7"/>
    <w:rsid w:val="00AD49D7"/>
    <w:rsid w:val="00AE705C"/>
    <w:rsid w:val="00AF0394"/>
    <w:rsid w:val="00AF3B70"/>
    <w:rsid w:val="00B20DA4"/>
    <w:rsid w:val="00B27E08"/>
    <w:rsid w:val="00B331B7"/>
    <w:rsid w:val="00B33E00"/>
    <w:rsid w:val="00B35FC8"/>
    <w:rsid w:val="00B420F1"/>
    <w:rsid w:val="00B51D77"/>
    <w:rsid w:val="00B61A9A"/>
    <w:rsid w:val="00B65A5C"/>
    <w:rsid w:val="00B76599"/>
    <w:rsid w:val="00B935A8"/>
    <w:rsid w:val="00BB3748"/>
    <w:rsid w:val="00BB5F1D"/>
    <w:rsid w:val="00BC4A47"/>
    <w:rsid w:val="00BC6C6D"/>
    <w:rsid w:val="00BD4FC4"/>
    <w:rsid w:val="00BF7DE8"/>
    <w:rsid w:val="00C03EEE"/>
    <w:rsid w:val="00C16C4B"/>
    <w:rsid w:val="00C37547"/>
    <w:rsid w:val="00C865A8"/>
    <w:rsid w:val="00C87681"/>
    <w:rsid w:val="00C97948"/>
    <w:rsid w:val="00CA2362"/>
    <w:rsid w:val="00CB3596"/>
    <w:rsid w:val="00CC08BA"/>
    <w:rsid w:val="00CC3293"/>
    <w:rsid w:val="00CE20D4"/>
    <w:rsid w:val="00CE2329"/>
    <w:rsid w:val="00D356C0"/>
    <w:rsid w:val="00D37811"/>
    <w:rsid w:val="00D456BB"/>
    <w:rsid w:val="00D83733"/>
    <w:rsid w:val="00DB4D2D"/>
    <w:rsid w:val="00DD0B1C"/>
    <w:rsid w:val="00DD2BD1"/>
    <w:rsid w:val="00DE4411"/>
    <w:rsid w:val="00E40616"/>
    <w:rsid w:val="00E4112F"/>
    <w:rsid w:val="00E42A4A"/>
    <w:rsid w:val="00E63010"/>
    <w:rsid w:val="00E71D87"/>
    <w:rsid w:val="00E723EC"/>
    <w:rsid w:val="00E77C25"/>
    <w:rsid w:val="00EC1474"/>
    <w:rsid w:val="00EC4C53"/>
    <w:rsid w:val="00EF6022"/>
    <w:rsid w:val="00EF7170"/>
    <w:rsid w:val="00F00C92"/>
    <w:rsid w:val="00F030F9"/>
    <w:rsid w:val="00F06DAA"/>
    <w:rsid w:val="00F07CD4"/>
    <w:rsid w:val="00F22EF6"/>
    <w:rsid w:val="00F32E73"/>
    <w:rsid w:val="00F60164"/>
    <w:rsid w:val="00F723BD"/>
    <w:rsid w:val="00F73B05"/>
    <w:rsid w:val="00F77B79"/>
    <w:rsid w:val="00FA21B8"/>
    <w:rsid w:val="00FA42F3"/>
    <w:rsid w:val="00FC02D0"/>
    <w:rsid w:val="00FC5D32"/>
    <w:rsid w:val="00FD7629"/>
    <w:rsid w:val="00FF7099"/>
    <w:rsid w:val="267558A5"/>
    <w:rsid w:val="3786126B"/>
    <w:rsid w:val="5E4742B6"/>
    <w:rsid w:val="6F712A24"/>
    <w:rsid w:val="7A214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1F4D5A-F2DE-4FB9-87A2-0C355282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1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73153"/>
    <w:rPr>
      <w:sz w:val="18"/>
      <w:szCs w:val="18"/>
    </w:rPr>
  </w:style>
  <w:style w:type="paragraph" w:styleId="a4">
    <w:name w:val="footer"/>
    <w:basedOn w:val="a"/>
    <w:link w:val="Char0"/>
    <w:uiPriority w:val="99"/>
    <w:semiHidden/>
    <w:unhideWhenUsed/>
    <w:qFormat/>
    <w:rsid w:val="0087315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7315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7315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sid w:val="00873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873153"/>
    <w:rPr>
      <w:sz w:val="18"/>
      <w:szCs w:val="18"/>
    </w:rPr>
  </w:style>
  <w:style w:type="character" w:customStyle="1" w:styleId="Char0">
    <w:name w:val="页脚 Char"/>
    <w:basedOn w:val="a0"/>
    <w:link w:val="a4"/>
    <w:uiPriority w:val="99"/>
    <w:semiHidden/>
    <w:qFormat/>
    <w:rsid w:val="00873153"/>
    <w:rPr>
      <w:sz w:val="18"/>
      <w:szCs w:val="18"/>
    </w:rPr>
  </w:style>
  <w:style w:type="paragraph" w:styleId="a8">
    <w:name w:val="List Paragraph"/>
    <w:basedOn w:val="a"/>
    <w:uiPriority w:val="34"/>
    <w:qFormat/>
    <w:rsid w:val="00873153"/>
    <w:pPr>
      <w:ind w:firstLineChars="200" w:firstLine="420"/>
    </w:pPr>
  </w:style>
  <w:style w:type="character" w:customStyle="1" w:styleId="Char">
    <w:name w:val="批注框文本 Char"/>
    <w:basedOn w:val="a0"/>
    <w:link w:val="a3"/>
    <w:uiPriority w:val="99"/>
    <w:semiHidden/>
    <w:qFormat/>
    <w:rsid w:val="00873153"/>
    <w:rPr>
      <w:sz w:val="18"/>
      <w:szCs w:val="18"/>
    </w:rPr>
  </w:style>
  <w:style w:type="character" w:customStyle="1" w:styleId="leaidx">
    <w:name w:val="leaidx"/>
    <w:basedOn w:val="a0"/>
    <w:rsid w:val="00A068D7"/>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1185</Words>
  <Characters>6757</Characters>
  <Application>Microsoft Office Word</Application>
  <DocSecurity>0</DocSecurity>
  <Lines>56</Lines>
  <Paragraphs>15</Paragraphs>
  <ScaleCrop>false</ScaleCrop>
  <Company>Microsoft</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雷宝星</dc:creator>
  <cp:lastModifiedBy>Tao</cp:lastModifiedBy>
  <cp:revision>2</cp:revision>
  <cp:lastPrinted>2019-04-23T08:32:00Z</cp:lastPrinted>
  <dcterms:created xsi:type="dcterms:W3CDTF">2020-06-09T12:28:00Z</dcterms:created>
  <dcterms:modified xsi:type="dcterms:W3CDTF">2020-07-13T08:46:00Z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