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7710EF">
      <w:pPr>
        <w:spacing w:line="600" w:lineRule="exact"/>
        <w:jc w:val="center"/>
        <w:rPr>
          <w:rFonts w:hint="eastAsia" w:ascii="宋体" w:hAnsi="宋体" w:cs="宋体"/>
          <w:b/>
          <w:bCs/>
          <w:sz w:val="44"/>
          <w:szCs w:val="44"/>
        </w:rPr>
      </w:pPr>
      <w:r>
        <w:rPr>
          <w:rFonts w:hint="eastAsia" w:ascii="宋体" w:hAnsi="宋体" w:cs="宋体"/>
          <w:b/>
          <w:bCs/>
          <w:sz w:val="44"/>
          <w:szCs w:val="44"/>
        </w:rPr>
        <w:t>海南省易爆品及石化产品质量监督抽查</w:t>
      </w:r>
    </w:p>
    <w:p w14:paraId="4734F83A">
      <w:pPr>
        <w:spacing w:line="600" w:lineRule="exact"/>
        <w:jc w:val="center"/>
        <w:rPr>
          <w:rFonts w:hint="eastAsia" w:ascii="宋体" w:hAnsi="宋体" w:eastAsia="宋体" w:cs="宋体"/>
          <w:b/>
          <w:bCs/>
          <w:sz w:val="44"/>
          <w:szCs w:val="44"/>
          <w:lang w:val="en-US" w:eastAsia="zh-CN"/>
        </w:rPr>
      </w:pPr>
      <w:r>
        <w:rPr>
          <w:rFonts w:hint="eastAsia" w:ascii="宋体" w:hAnsi="宋体" w:cs="宋体"/>
          <w:b/>
          <w:bCs/>
          <w:sz w:val="44"/>
          <w:szCs w:val="44"/>
        </w:rPr>
        <w:t>实施细则XZ</w:t>
      </w:r>
      <w:r>
        <w:rPr>
          <w:rFonts w:hint="eastAsia" w:ascii="宋体" w:hAnsi="宋体" w:cs="宋体"/>
          <w:b/>
          <w:bCs/>
          <w:sz w:val="44"/>
          <w:szCs w:val="44"/>
          <w:lang w:val="en-US" w:eastAsia="zh-CN"/>
        </w:rPr>
        <w:t>03</w:t>
      </w:r>
      <w:r>
        <w:rPr>
          <w:rFonts w:hint="eastAsia" w:ascii="宋体" w:hAnsi="宋体" w:cs="宋体"/>
          <w:b/>
          <w:bCs/>
          <w:sz w:val="44"/>
          <w:szCs w:val="44"/>
        </w:rPr>
        <w:t>-202</w:t>
      </w:r>
      <w:r>
        <w:rPr>
          <w:rFonts w:hint="eastAsia" w:ascii="宋体" w:hAnsi="宋体" w:cs="宋体"/>
          <w:b/>
          <w:bCs/>
          <w:sz w:val="44"/>
          <w:szCs w:val="44"/>
          <w:lang w:val="en-US" w:eastAsia="zh-CN"/>
        </w:rPr>
        <w:t>6</w:t>
      </w:r>
    </w:p>
    <w:p w14:paraId="74D5A2BA">
      <w:pPr>
        <w:spacing w:line="560" w:lineRule="exact"/>
        <w:rPr>
          <w:rFonts w:ascii="??_GB2312" w:hAnsi="??_GB2312" w:eastAsia="Times New Roman" w:cs="??_GB2312"/>
          <w:b/>
          <w:sz w:val="32"/>
          <w:szCs w:val="32"/>
        </w:rPr>
      </w:pPr>
      <w:r>
        <w:rPr>
          <w:rFonts w:ascii="??_GB2312" w:hAnsi="??_GB2312" w:eastAsia="Times New Roman" w:cs="??_GB2312"/>
          <w:b/>
          <w:sz w:val="32"/>
          <w:szCs w:val="32"/>
        </w:rPr>
        <w:t xml:space="preserve">1   </w:t>
      </w:r>
      <w:r>
        <w:rPr>
          <w:rFonts w:hint="eastAsia" w:ascii="宋体" w:hAnsi="宋体" w:cs="宋体"/>
          <w:b/>
          <w:sz w:val="32"/>
          <w:szCs w:val="32"/>
        </w:rPr>
        <w:t>抽样</w:t>
      </w:r>
      <w:bookmarkStart w:id="0" w:name="_GoBack"/>
      <w:bookmarkEnd w:id="0"/>
    </w:p>
    <w:p w14:paraId="6DE338C6">
      <w:pPr>
        <w:spacing w:line="560" w:lineRule="exact"/>
        <w:rPr>
          <w:rFonts w:ascii="??_GB2312" w:hAnsi="??_GB2312" w:eastAsia="Times New Roman" w:cs="??_GB2312"/>
          <w:b/>
          <w:sz w:val="32"/>
          <w:szCs w:val="32"/>
        </w:rPr>
      </w:pPr>
      <w:r>
        <w:rPr>
          <w:rFonts w:ascii="??_GB2312" w:hAnsi="??_GB2312" w:eastAsia="Times New Roman" w:cs="??_GB2312"/>
          <w:b/>
          <w:sz w:val="32"/>
          <w:szCs w:val="32"/>
        </w:rPr>
        <w:t>1.1</w:t>
      </w:r>
      <w:r>
        <w:rPr>
          <w:rFonts w:hint="eastAsia" w:ascii="宋体" w:hAnsi="宋体" w:cs="宋体"/>
          <w:b/>
          <w:sz w:val="32"/>
          <w:szCs w:val="32"/>
        </w:rPr>
        <w:t>抽样型号或规格</w:t>
      </w:r>
    </w:p>
    <w:p w14:paraId="29E1DA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抽取样品应为同一类型、规格、同一批号的产品。</w:t>
      </w:r>
    </w:p>
    <w:p w14:paraId="629CA5BC">
      <w:pPr>
        <w:spacing w:line="560" w:lineRule="exact"/>
        <w:rPr>
          <w:rFonts w:ascii="??_GB2312" w:hAnsi="??_GB2312" w:eastAsia="Times New Roman" w:cs="??_GB2312"/>
          <w:b/>
          <w:sz w:val="32"/>
          <w:szCs w:val="32"/>
        </w:rPr>
      </w:pPr>
      <w:r>
        <w:rPr>
          <w:rFonts w:ascii="??_GB2312" w:hAnsi="??_GB2312" w:eastAsia="Times New Roman" w:cs="??_GB2312"/>
          <w:b/>
          <w:sz w:val="32"/>
          <w:szCs w:val="32"/>
        </w:rPr>
        <w:t xml:space="preserve">1.2 </w:t>
      </w:r>
      <w:r>
        <w:rPr>
          <w:rFonts w:hint="eastAsia" w:ascii="宋体" w:hAnsi="宋体" w:cs="宋体"/>
          <w:b/>
          <w:sz w:val="32"/>
          <w:szCs w:val="32"/>
        </w:rPr>
        <w:t>抽样方法、基数、抽样数量</w:t>
      </w:r>
    </w:p>
    <w:p w14:paraId="4FA60D6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 在生产企业成品仓库内或流通领域随机抽取经生产企业检验合格或以任何方式表明合格的待销产品。采取随机抽样方法进行抽样，随机数一般可使用随机数表、骰子或扑克牌等方法产生。</w:t>
      </w:r>
    </w:p>
    <w:p w14:paraId="553B62B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车用压缩天然气、天然气产品</w:t>
      </w:r>
    </w:p>
    <w:p w14:paraId="498C917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在生产企业成品贮罐内随机抽取有产品质量检验合格证明或者以其他形式表明合格的产品。以同一类型、规格、批号的产（商）品为监督检验批，按GB/T13609-2017 《天然气取样导则》抽取出2L×2的样品，包装好贴上编号标志，分别加贴抽样单位与受检单位签字认可的封条，其中的1瓶为检验样品，1瓶为留样样品。</w:t>
      </w:r>
    </w:p>
    <w:p w14:paraId="0400780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溶解乙炔产品</w:t>
      </w:r>
    </w:p>
    <w:p w14:paraId="2F1D791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生产企业成品仓库内或销售企业仓库内随机抽取有产品质量检验合格证明或者以其他形式表明合格的产品。以同一类型、规格、批号的产（商）品为监督检验批，从整批总数随机选取3瓶样品，包装好贴上编号标志，分别加贴抽样单位与受检单位签字认可的封条，其中的2瓶为检验样品，1瓶为备用样品。</w:t>
      </w:r>
    </w:p>
    <w:p w14:paraId="7A2D07D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工业硫磺、工业用甲醇、汽油机油、柴油机油产品</w:t>
      </w:r>
    </w:p>
    <w:p w14:paraId="2583DEF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生产企业成品仓库内或销售企业仓库内随机抽取有产品质量检验合格证明或者以其他形式表明合格的产品。以同一类型、规格、批号的产（商）品为监督检验批，从整批产品中随机抽取不少于2kg(固体)或4L（液体）样品，混匀后缩分为1kg×2(固体)或2L×2（液体）样品。包装好贴上编号标志，分别加贴抽样单位与受检单位签字认可的封条,其中的1份为检验样品，另1份为备检样品。</w:t>
      </w:r>
    </w:p>
    <w:p w14:paraId="2594DE95">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车用汽油产品</w:t>
      </w:r>
    </w:p>
    <w:p w14:paraId="61B5514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生产企业成品油库内或销售企业成品油库、加油站内随机抽取自检合格或者以其他形式表明合格的产品。以同一类型、规格、批号的产（商）品为监督检验批，车用汽油从整批产品中随机抽取不少于6L（液体）样品，混匀后缩分为2L×3（液体）样品。包装好贴上编号标志，分别加贴抽样单位与受检单位签字认可的封条,其中的2份为检验样品，另1份为备检样品。</w:t>
      </w:r>
    </w:p>
    <w:p w14:paraId="24C3AA5F">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车用柴油产品</w:t>
      </w:r>
    </w:p>
    <w:p w14:paraId="613C74C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生产企业成品油库内或销售企业成品油库、加油站内随机抽取自检合格或者以其他形式表明合格的产品。以同一类型、规格、批号的产（商）品为监督检验批，车用柴油从整批产品中随机抽取不少于4L（液体）样品，混匀后缩分为2L×2（液体）样品。包装好贴上编号标志，分别加贴抽样单位与受检单位签字认可的封条,其中的1份为检验样品，另1份为备检样品。</w:t>
      </w:r>
    </w:p>
    <w:p w14:paraId="5F277C5A">
      <w:pPr>
        <w:spacing w:line="560" w:lineRule="exact"/>
        <w:rPr>
          <w:rFonts w:ascii="??_GB2312" w:hAnsi="??_GB2312" w:eastAsia="Times New Roman" w:cs="??_GB2312"/>
          <w:b/>
          <w:sz w:val="32"/>
          <w:szCs w:val="32"/>
        </w:rPr>
      </w:pPr>
      <w:r>
        <w:rPr>
          <w:rFonts w:ascii="??_GB2312" w:hAnsi="??_GB2312" w:eastAsia="Times New Roman" w:cs="??_GB2312"/>
          <w:b/>
          <w:sz w:val="32"/>
          <w:szCs w:val="32"/>
        </w:rPr>
        <w:t xml:space="preserve">2  </w:t>
      </w:r>
      <w:r>
        <w:rPr>
          <w:rFonts w:hint="eastAsia" w:ascii="宋体" w:hAnsi="宋体" w:cs="宋体"/>
          <w:b/>
          <w:sz w:val="32"/>
          <w:szCs w:val="32"/>
        </w:rPr>
        <w:t>检验</w:t>
      </w:r>
    </w:p>
    <w:p w14:paraId="66AB2DB6">
      <w:pPr>
        <w:spacing w:line="560" w:lineRule="exact"/>
        <w:rPr>
          <w:rFonts w:ascii="??_GB2312" w:hAnsi="??_GB2312" w:eastAsia="Times New Roman" w:cs="??_GB2312"/>
          <w:b/>
          <w:sz w:val="32"/>
          <w:szCs w:val="32"/>
        </w:rPr>
      </w:pPr>
      <w:r>
        <w:rPr>
          <w:rFonts w:ascii="??_GB2312" w:hAnsi="??_GB2312" w:eastAsia="Times New Roman" w:cs="??_GB2312"/>
          <w:b/>
          <w:sz w:val="32"/>
          <w:szCs w:val="32"/>
        </w:rPr>
        <w:t xml:space="preserve">2.1 </w:t>
      </w:r>
      <w:r>
        <w:rPr>
          <w:rFonts w:hint="eastAsia" w:ascii="宋体" w:hAnsi="宋体" w:cs="宋体"/>
          <w:b/>
          <w:sz w:val="32"/>
          <w:szCs w:val="32"/>
        </w:rPr>
        <w:t>检验依据</w:t>
      </w:r>
    </w:p>
    <w:p w14:paraId="58E143A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18047-2017    车用压缩天然气</w:t>
      </w:r>
    </w:p>
    <w:p w14:paraId="533A911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17820-2018    天然气</w:t>
      </w:r>
    </w:p>
    <w:p w14:paraId="6C1AF41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6819-2004     溶解乙炔</w:t>
      </w:r>
    </w:p>
    <w:p w14:paraId="0ECBBE7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2449.1-2021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工业硫磺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第1部分：固体产品</w:t>
      </w:r>
    </w:p>
    <w:p w14:paraId="4E3E5261">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w:t>
      </w:r>
      <w:r>
        <w:rPr>
          <w:rFonts w:hint="eastAsia" w:ascii="仿宋_GB2312" w:hAnsi="仿宋_GB2312" w:eastAsia="仿宋_GB2312" w:cs="仿宋_GB2312"/>
          <w:sz w:val="32"/>
          <w:szCs w:val="32"/>
          <w:highlight w:val="none"/>
          <w:lang w:val="en-US" w:eastAsia="zh-CN"/>
        </w:rPr>
        <w:t>/T</w:t>
      </w:r>
      <w:r>
        <w:rPr>
          <w:rFonts w:hint="eastAsia" w:ascii="仿宋_GB2312" w:hAnsi="仿宋_GB2312" w:eastAsia="仿宋_GB2312" w:cs="仿宋_GB2312"/>
          <w:sz w:val="32"/>
          <w:szCs w:val="32"/>
          <w:highlight w:val="none"/>
        </w:rPr>
        <w:t xml:space="preserve"> 338-2011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工业用甲醇</w:t>
      </w:r>
    </w:p>
    <w:p w14:paraId="5BAC76F0">
      <w:pPr>
        <w:spacing w:line="560" w:lineRule="exact"/>
        <w:ind w:firstLine="640" w:firstLineChars="200"/>
        <w:rPr>
          <w:rFonts w:hint="eastAsia"/>
          <w:color w:val="auto"/>
          <w:highlight w:val="none"/>
        </w:rPr>
      </w:pPr>
      <w:r>
        <w:rPr>
          <w:rFonts w:hint="eastAsia" w:ascii="仿宋_GB2312" w:hAnsi="仿宋_GB2312" w:eastAsia="仿宋_GB2312" w:cs="仿宋_GB2312"/>
          <w:color w:val="auto"/>
          <w:sz w:val="32"/>
          <w:szCs w:val="32"/>
          <w:highlight w:val="none"/>
        </w:rPr>
        <w:t>GB</w:t>
      </w:r>
      <w:r>
        <w:rPr>
          <w:rFonts w:hint="eastAsia" w:ascii="仿宋_GB2312" w:hAnsi="仿宋_GB2312" w:eastAsia="仿宋_GB2312" w:cs="仿宋_GB2312"/>
          <w:color w:val="auto"/>
          <w:sz w:val="32"/>
          <w:szCs w:val="32"/>
          <w:highlight w:val="none"/>
          <w:lang w:val="en-US" w:eastAsia="zh-CN"/>
        </w:rPr>
        <w:t>/T</w:t>
      </w:r>
      <w:r>
        <w:rPr>
          <w:rFonts w:hint="eastAsia" w:ascii="仿宋_GB2312" w:hAnsi="仿宋_GB2312" w:eastAsia="仿宋_GB2312" w:cs="仿宋_GB2312"/>
          <w:color w:val="auto"/>
          <w:sz w:val="32"/>
          <w:szCs w:val="32"/>
          <w:highlight w:val="none"/>
        </w:rPr>
        <w:t xml:space="preserve"> 338-20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工业用甲醇</w:t>
      </w:r>
    </w:p>
    <w:p w14:paraId="3E924F30">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GB 11121-2006    汽油机油</w:t>
      </w:r>
    </w:p>
    <w:p w14:paraId="0C9362AA">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GB 11121-20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 xml:space="preserve">    汽油机油</w:t>
      </w:r>
    </w:p>
    <w:p w14:paraId="54D21AF7">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GB 11122-2006    柴油机油</w:t>
      </w:r>
    </w:p>
    <w:p w14:paraId="1A028E2F">
      <w:pPr>
        <w:spacing w:line="560" w:lineRule="exact"/>
        <w:ind w:firstLine="640" w:firstLineChars="200"/>
        <w:rPr>
          <w:rFonts w:hint="eastAsia"/>
          <w:color w:val="auto"/>
          <w:highlight w:val="none"/>
        </w:rPr>
      </w:pPr>
      <w:r>
        <w:rPr>
          <w:rFonts w:hint="eastAsia" w:ascii="仿宋_GB2312" w:hAnsi="仿宋_GB2312" w:eastAsia="仿宋_GB2312" w:cs="仿宋_GB2312"/>
          <w:color w:val="auto"/>
          <w:sz w:val="32"/>
          <w:szCs w:val="32"/>
          <w:highlight w:val="none"/>
        </w:rPr>
        <w:t>GB 11122-20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 xml:space="preserve">    柴油机油</w:t>
      </w:r>
    </w:p>
    <w:p w14:paraId="0404F8D4">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GB 19147-2016    车用柴油</w:t>
      </w:r>
    </w:p>
    <w:p w14:paraId="578D4754">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GB 17930-2016    车用汽油</w:t>
      </w:r>
    </w:p>
    <w:p w14:paraId="077E4F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14:paraId="16E7A2A0">
      <w:pPr>
        <w:spacing w:line="560" w:lineRule="exact"/>
        <w:rPr>
          <w:rFonts w:ascii="??_GB2312" w:hAnsi="??_GB2312" w:eastAsia="Times New Roman" w:cs="??_GB2312"/>
          <w:b/>
          <w:sz w:val="32"/>
          <w:szCs w:val="32"/>
        </w:rPr>
      </w:pPr>
      <w:r>
        <w:rPr>
          <w:rFonts w:ascii="??_GB2312" w:hAnsi="??_GB2312" w:eastAsia="Times New Roman" w:cs="??_GB2312"/>
          <w:b/>
          <w:sz w:val="32"/>
          <w:szCs w:val="32"/>
        </w:rPr>
        <w:t xml:space="preserve">2.2 </w:t>
      </w:r>
      <w:r>
        <w:rPr>
          <w:rFonts w:hint="eastAsia" w:ascii="宋体" w:hAnsi="宋体" w:cs="宋体"/>
          <w:b/>
          <w:sz w:val="32"/>
          <w:szCs w:val="32"/>
        </w:rPr>
        <w:t>检验项目</w:t>
      </w:r>
    </w:p>
    <w:p w14:paraId="2A0CBF3C">
      <w:pPr>
        <w:spacing w:before="156" w:beforeLines="50" w:after="156" w:afterLines="50"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车用压缩天然气产品检验项目见表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p>
    <w:p w14:paraId="25D96FF8">
      <w:pPr>
        <w:spacing w:line="560" w:lineRule="exact"/>
        <w:jc w:val="center"/>
        <w:rPr>
          <w:rFonts w:hint="eastAsia" w:ascii="仿宋_GB2312" w:hAnsi="仿宋_GB2312" w:eastAsia="仿宋_GB2312" w:cs="仿宋_GB2312"/>
          <w:b/>
          <w:kern w:val="0"/>
          <w:sz w:val="28"/>
          <w:szCs w:val="28"/>
          <w:lang w:val="en-US" w:eastAsia="zh-CN" w:bidi="ar-SA"/>
        </w:rPr>
      </w:pPr>
      <w:r>
        <w:rPr>
          <w:rFonts w:hint="eastAsia" w:ascii="仿宋_GB2312" w:hAnsi="仿宋_GB2312" w:eastAsia="仿宋_GB2312" w:cs="仿宋_GB2312"/>
          <w:b/>
          <w:kern w:val="0"/>
          <w:sz w:val="28"/>
          <w:szCs w:val="28"/>
          <w:lang w:val="en-US" w:eastAsia="zh-CN" w:bidi="ar-SA"/>
        </w:rPr>
        <w:t>表1 车用压缩天然气产品检验项目</w:t>
      </w:r>
    </w:p>
    <w:tbl>
      <w:tblPr>
        <w:tblStyle w:val="7"/>
        <w:tblW w:w="9092"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753"/>
        <w:gridCol w:w="3041"/>
        <w:gridCol w:w="2516"/>
      </w:tblGrid>
      <w:tr w14:paraId="04C0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82" w:type="dxa"/>
            <w:vAlign w:val="center"/>
          </w:tcPr>
          <w:p w14:paraId="3626F713">
            <w:pPr>
              <w:spacing w:before="156" w:beforeLines="50" w:after="156" w:afterLines="50" w:line="560" w:lineRule="exact"/>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rPr>
              <w:t>序号</w:t>
            </w:r>
          </w:p>
        </w:tc>
        <w:tc>
          <w:tcPr>
            <w:tcW w:w="2753" w:type="dxa"/>
            <w:vAlign w:val="center"/>
          </w:tcPr>
          <w:p w14:paraId="257F2B6A">
            <w:pPr>
              <w:spacing w:before="156" w:beforeLines="50" w:after="156" w:afterLines="50" w:line="560" w:lineRule="exact"/>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rPr>
              <w:t>检验项目</w:t>
            </w:r>
          </w:p>
        </w:tc>
        <w:tc>
          <w:tcPr>
            <w:tcW w:w="3041" w:type="dxa"/>
            <w:vAlign w:val="center"/>
          </w:tcPr>
          <w:p w14:paraId="5B2CB1C9">
            <w:pPr>
              <w:spacing w:before="156" w:beforeLines="50" w:after="156" w:afterLines="50" w:line="560" w:lineRule="exact"/>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rPr>
              <w:t>依据法律法规或标准</w:t>
            </w:r>
          </w:p>
        </w:tc>
        <w:tc>
          <w:tcPr>
            <w:tcW w:w="2516" w:type="dxa"/>
            <w:vAlign w:val="center"/>
          </w:tcPr>
          <w:p w14:paraId="1768DBE0">
            <w:pPr>
              <w:spacing w:before="156" w:beforeLines="50" w:after="156" w:afterLines="50" w:line="560" w:lineRule="exact"/>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rPr>
              <w:t>检测方法</w:t>
            </w:r>
          </w:p>
        </w:tc>
      </w:tr>
      <w:tr w14:paraId="356C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82" w:type="dxa"/>
            <w:vAlign w:val="center"/>
          </w:tcPr>
          <w:p w14:paraId="27DCB00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w:t>
            </w:r>
          </w:p>
        </w:tc>
        <w:tc>
          <w:tcPr>
            <w:tcW w:w="2753" w:type="dxa"/>
            <w:vAlign w:val="center"/>
          </w:tcPr>
          <w:p w14:paraId="794C8D8B">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高位发热量</w:t>
            </w:r>
          </w:p>
        </w:tc>
        <w:tc>
          <w:tcPr>
            <w:tcW w:w="3041" w:type="dxa"/>
            <w:vAlign w:val="center"/>
          </w:tcPr>
          <w:p w14:paraId="77FD6A45">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en-US"/>
              </w:rPr>
              <w:t>GB</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en-US"/>
              </w:rPr>
              <w:t>18047-2017/4.1</w:t>
            </w:r>
          </w:p>
        </w:tc>
        <w:tc>
          <w:tcPr>
            <w:tcW w:w="2516" w:type="dxa"/>
            <w:vAlign w:val="center"/>
          </w:tcPr>
          <w:p w14:paraId="583DB245">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en-US"/>
              </w:rPr>
              <w:t>GB/T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en-US"/>
              </w:rPr>
              <w:t>11062-2020</w:t>
            </w:r>
          </w:p>
          <w:p w14:paraId="7109056F">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en-US"/>
              </w:rPr>
              <w:t>GB/T 13610-2020</w:t>
            </w:r>
          </w:p>
        </w:tc>
      </w:tr>
      <w:tr w14:paraId="4280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82" w:type="dxa"/>
            <w:vAlign w:val="center"/>
          </w:tcPr>
          <w:p w14:paraId="775D92F2">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2</w:t>
            </w:r>
          </w:p>
        </w:tc>
        <w:tc>
          <w:tcPr>
            <w:tcW w:w="2753" w:type="dxa"/>
            <w:vAlign w:val="center"/>
          </w:tcPr>
          <w:p w14:paraId="292629AD">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总硫</w:t>
            </w:r>
          </w:p>
        </w:tc>
        <w:tc>
          <w:tcPr>
            <w:tcW w:w="3041" w:type="dxa"/>
            <w:vAlign w:val="center"/>
          </w:tcPr>
          <w:p w14:paraId="2B945C8B">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en-US"/>
              </w:rPr>
              <w:t>GB</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en-US"/>
              </w:rPr>
              <w:t>18047-2017/4.1</w:t>
            </w:r>
          </w:p>
        </w:tc>
        <w:tc>
          <w:tcPr>
            <w:tcW w:w="2516" w:type="dxa"/>
            <w:vAlign w:val="center"/>
          </w:tcPr>
          <w:p w14:paraId="5389CFA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en-US"/>
              </w:rPr>
              <w:t>GB/T 11060.</w:t>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en-US"/>
              </w:rPr>
              <w:t>-</w:t>
            </w:r>
            <w:r>
              <w:rPr>
                <w:rFonts w:hint="eastAsia" w:ascii="仿宋_GB2312" w:hAnsi="仿宋_GB2312" w:eastAsia="仿宋_GB2312" w:cs="仿宋_GB2312"/>
                <w:sz w:val="28"/>
                <w:szCs w:val="28"/>
              </w:rPr>
              <w:t>2020</w:t>
            </w:r>
          </w:p>
        </w:tc>
      </w:tr>
      <w:tr w14:paraId="6F0D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82" w:type="dxa"/>
            <w:vAlign w:val="center"/>
          </w:tcPr>
          <w:p w14:paraId="0C6AD305">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3</w:t>
            </w:r>
          </w:p>
        </w:tc>
        <w:tc>
          <w:tcPr>
            <w:tcW w:w="2753" w:type="dxa"/>
            <w:vAlign w:val="center"/>
          </w:tcPr>
          <w:p w14:paraId="39156B1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硫化氢</w:t>
            </w:r>
          </w:p>
        </w:tc>
        <w:tc>
          <w:tcPr>
            <w:tcW w:w="3041" w:type="dxa"/>
            <w:vAlign w:val="center"/>
          </w:tcPr>
          <w:p w14:paraId="62B642A7">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en-US"/>
              </w:rPr>
              <w:t>GB</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en-US"/>
              </w:rPr>
              <w:t>18047-2017/4.1</w:t>
            </w:r>
          </w:p>
        </w:tc>
        <w:tc>
          <w:tcPr>
            <w:tcW w:w="2516" w:type="dxa"/>
            <w:vAlign w:val="center"/>
          </w:tcPr>
          <w:p w14:paraId="27EF9A17">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en-US"/>
              </w:rPr>
              <w:t>GB/T 11060.1-20</w:t>
            </w:r>
            <w:r>
              <w:rPr>
                <w:rFonts w:hint="eastAsia" w:ascii="仿宋_GB2312" w:hAnsi="仿宋_GB2312" w:eastAsia="仿宋_GB2312" w:cs="仿宋_GB2312"/>
                <w:sz w:val="28"/>
                <w:szCs w:val="28"/>
              </w:rPr>
              <w:t>23</w:t>
            </w:r>
          </w:p>
        </w:tc>
      </w:tr>
      <w:tr w14:paraId="0D62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82" w:type="dxa"/>
            <w:vAlign w:val="center"/>
          </w:tcPr>
          <w:p w14:paraId="41F1E1E4">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4</w:t>
            </w:r>
          </w:p>
        </w:tc>
        <w:tc>
          <w:tcPr>
            <w:tcW w:w="2753" w:type="dxa"/>
            <w:vAlign w:val="center"/>
          </w:tcPr>
          <w:p w14:paraId="59774465">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二氧化碳</w:t>
            </w:r>
          </w:p>
        </w:tc>
        <w:tc>
          <w:tcPr>
            <w:tcW w:w="3041" w:type="dxa"/>
            <w:vAlign w:val="center"/>
          </w:tcPr>
          <w:p w14:paraId="6E551F6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en-US"/>
              </w:rPr>
              <w:t>GB</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en-US"/>
              </w:rPr>
              <w:t>18047-2017/4.1</w:t>
            </w:r>
          </w:p>
        </w:tc>
        <w:tc>
          <w:tcPr>
            <w:tcW w:w="2516" w:type="dxa"/>
            <w:vAlign w:val="center"/>
          </w:tcPr>
          <w:p w14:paraId="109A7D4D">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en-US"/>
              </w:rPr>
              <w:t>GB/T 13610-2020</w:t>
            </w:r>
          </w:p>
        </w:tc>
      </w:tr>
      <w:tr w14:paraId="046F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82" w:type="dxa"/>
            <w:vAlign w:val="center"/>
          </w:tcPr>
          <w:p w14:paraId="02B24669">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5</w:t>
            </w:r>
          </w:p>
        </w:tc>
        <w:tc>
          <w:tcPr>
            <w:tcW w:w="2753" w:type="dxa"/>
            <w:vAlign w:val="center"/>
          </w:tcPr>
          <w:p w14:paraId="26D16E30">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氧气</w:t>
            </w:r>
          </w:p>
        </w:tc>
        <w:tc>
          <w:tcPr>
            <w:tcW w:w="3041" w:type="dxa"/>
            <w:vAlign w:val="center"/>
          </w:tcPr>
          <w:p w14:paraId="3884404F">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en-US"/>
              </w:rPr>
              <w:t>GB</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en-US"/>
              </w:rPr>
              <w:t>18047-2017/4.1</w:t>
            </w:r>
          </w:p>
        </w:tc>
        <w:tc>
          <w:tcPr>
            <w:tcW w:w="2516" w:type="dxa"/>
            <w:vAlign w:val="center"/>
          </w:tcPr>
          <w:p w14:paraId="1EEA135C">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en-US"/>
              </w:rPr>
              <w:t>GB/T 13610-2020</w:t>
            </w:r>
          </w:p>
        </w:tc>
      </w:tr>
    </w:tbl>
    <w:p w14:paraId="047E3556">
      <w:pPr>
        <w:spacing w:before="156" w:beforeLines="50" w:after="156" w:afterLines="50"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天然气产品检验项目见表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14:paraId="4EDCE6CD">
      <w:pPr>
        <w:spacing w:line="560" w:lineRule="exact"/>
        <w:jc w:val="center"/>
        <w:rPr>
          <w:rFonts w:hint="eastAsia" w:ascii="仿宋_GB2312" w:hAnsi="仿宋_GB2312" w:eastAsia="仿宋_GB2312" w:cs="仿宋_GB2312"/>
          <w:b/>
          <w:kern w:val="0"/>
          <w:sz w:val="28"/>
          <w:szCs w:val="28"/>
          <w:lang w:val="en-US" w:eastAsia="zh-CN" w:bidi="ar-SA"/>
        </w:rPr>
      </w:pPr>
      <w:r>
        <w:rPr>
          <w:rFonts w:hint="eastAsia" w:ascii="仿宋_GB2312" w:hAnsi="仿宋_GB2312" w:eastAsia="仿宋_GB2312" w:cs="仿宋_GB2312"/>
          <w:b/>
          <w:kern w:val="0"/>
          <w:sz w:val="28"/>
          <w:szCs w:val="28"/>
          <w:lang w:val="en-US" w:eastAsia="zh-CN" w:bidi="ar-SA"/>
        </w:rPr>
        <w:t>表2 天然气产品检验项目</w:t>
      </w:r>
    </w:p>
    <w:tbl>
      <w:tblPr>
        <w:tblStyle w:val="7"/>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284"/>
        <w:gridCol w:w="2771"/>
        <w:gridCol w:w="2684"/>
      </w:tblGrid>
      <w:tr w14:paraId="7258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8" w:type="dxa"/>
            <w:vAlign w:val="center"/>
          </w:tcPr>
          <w:p w14:paraId="3F9F678A">
            <w:pPr>
              <w:spacing w:before="156" w:beforeLines="50" w:after="156" w:afterLines="50" w:line="560" w:lineRule="exact"/>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rPr>
              <w:t>序号</w:t>
            </w:r>
          </w:p>
        </w:tc>
        <w:tc>
          <w:tcPr>
            <w:tcW w:w="2284" w:type="dxa"/>
            <w:vAlign w:val="center"/>
          </w:tcPr>
          <w:p w14:paraId="6C71EF76">
            <w:pPr>
              <w:spacing w:before="156" w:beforeLines="50" w:after="156" w:afterLines="50" w:line="560" w:lineRule="exact"/>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rPr>
              <w:t>检验项目</w:t>
            </w:r>
          </w:p>
        </w:tc>
        <w:tc>
          <w:tcPr>
            <w:tcW w:w="2771" w:type="dxa"/>
            <w:vAlign w:val="center"/>
          </w:tcPr>
          <w:p w14:paraId="5C246B95">
            <w:pPr>
              <w:spacing w:before="156" w:beforeLines="50" w:after="156" w:afterLines="50" w:line="560" w:lineRule="exact"/>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rPr>
              <w:t>依据法律法规或标准</w:t>
            </w:r>
          </w:p>
        </w:tc>
        <w:tc>
          <w:tcPr>
            <w:tcW w:w="2684" w:type="dxa"/>
            <w:vAlign w:val="center"/>
          </w:tcPr>
          <w:p w14:paraId="35082E8B">
            <w:pPr>
              <w:spacing w:before="156" w:beforeLines="50" w:after="156" w:afterLines="50" w:line="560" w:lineRule="exact"/>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rPr>
              <w:t>检测方法</w:t>
            </w:r>
          </w:p>
        </w:tc>
      </w:tr>
      <w:tr w14:paraId="0C4B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98" w:type="dxa"/>
            <w:vAlign w:val="center"/>
          </w:tcPr>
          <w:p w14:paraId="784ED5D4">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w:t>
            </w:r>
          </w:p>
        </w:tc>
        <w:tc>
          <w:tcPr>
            <w:tcW w:w="2284" w:type="dxa"/>
            <w:vAlign w:val="center"/>
          </w:tcPr>
          <w:p w14:paraId="3B2A406D">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高位发热量</w:t>
            </w:r>
          </w:p>
        </w:tc>
        <w:tc>
          <w:tcPr>
            <w:tcW w:w="2771" w:type="dxa"/>
            <w:vAlign w:val="center"/>
          </w:tcPr>
          <w:p w14:paraId="12CD12B1">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17820-2018/3</w:t>
            </w:r>
          </w:p>
        </w:tc>
        <w:tc>
          <w:tcPr>
            <w:tcW w:w="2684" w:type="dxa"/>
            <w:vAlign w:val="center"/>
          </w:tcPr>
          <w:p w14:paraId="32B1E80B">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en-US"/>
              </w:rPr>
              <w:t>11062-2020</w:t>
            </w:r>
          </w:p>
          <w:p w14:paraId="15EC4CA0">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13610-2020</w:t>
            </w:r>
          </w:p>
        </w:tc>
      </w:tr>
      <w:tr w14:paraId="5747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98" w:type="dxa"/>
            <w:vAlign w:val="center"/>
          </w:tcPr>
          <w:p w14:paraId="4D12A387">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2</w:t>
            </w:r>
          </w:p>
        </w:tc>
        <w:tc>
          <w:tcPr>
            <w:tcW w:w="2284" w:type="dxa"/>
            <w:vAlign w:val="center"/>
          </w:tcPr>
          <w:p w14:paraId="6722771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总硫</w:t>
            </w:r>
          </w:p>
        </w:tc>
        <w:tc>
          <w:tcPr>
            <w:tcW w:w="2771" w:type="dxa"/>
            <w:vAlign w:val="center"/>
          </w:tcPr>
          <w:p w14:paraId="2DB136F0">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17820-2018/3</w:t>
            </w:r>
          </w:p>
        </w:tc>
        <w:tc>
          <w:tcPr>
            <w:tcW w:w="2684" w:type="dxa"/>
            <w:vAlign w:val="center"/>
          </w:tcPr>
          <w:p w14:paraId="303CB05C">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11060.8-2020</w:t>
            </w:r>
          </w:p>
        </w:tc>
      </w:tr>
      <w:tr w14:paraId="042A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98" w:type="dxa"/>
            <w:vAlign w:val="center"/>
          </w:tcPr>
          <w:p w14:paraId="1E128FB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3</w:t>
            </w:r>
          </w:p>
        </w:tc>
        <w:tc>
          <w:tcPr>
            <w:tcW w:w="2284" w:type="dxa"/>
            <w:vAlign w:val="center"/>
          </w:tcPr>
          <w:p w14:paraId="63608E87">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二氧化碳</w:t>
            </w:r>
          </w:p>
        </w:tc>
        <w:tc>
          <w:tcPr>
            <w:tcW w:w="2771" w:type="dxa"/>
            <w:vAlign w:val="center"/>
          </w:tcPr>
          <w:p w14:paraId="37CE5CC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17820-2018/3</w:t>
            </w:r>
          </w:p>
        </w:tc>
        <w:tc>
          <w:tcPr>
            <w:tcW w:w="2684" w:type="dxa"/>
            <w:vAlign w:val="center"/>
          </w:tcPr>
          <w:p w14:paraId="0D2C8734">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13610-2020</w:t>
            </w:r>
          </w:p>
        </w:tc>
      </w:tr>
    </w:tbl>
    <w:p w14:paraId="5EF4186A">
      <w:pPr>
        <w:spacing w:before="156" w:beforeLines="50" w:after="156" w:afterLines="50"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溶解乙炔产品检验项目见表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14:paraId="2DE2BAE9">
      <w:pPr>
        <w:spacing w:line="560" w:lineRule="exact"/>
        <w:jc w:val="center"/>
        <w:rPr>
          <w:rFonts w:hint="eastAsia" w:ascii="仿宋_GB2312" w:hAnsi="仿宋_GB2312" w:eastAsia="仿宋_GB2312" w:cs="仿宋_GB2312"/>
          <w:b/>
          <w:kern w:val="0"/>
          <w:sz w:val="28"/>
          <w:szCs w:val="28"/>
          <w:lang w:val="en-US" w:eastAsia="zh-CN" w:bidi="ar-SA"/>
        </w:rPr>
      </w:pPr>
      <w:r>
        <w:rPr>
          <w:rFonts w:hint="eastAsia" w:ascii="仿宋_GB2312" w:hAnsi="仿宋_GB2312" w:eastAsia="仿宋_GB2312" w:cs="仿宋_GB2312"/>
          <w:b/>
          <w:kern w:val="0"/>
          <w:sz w:val="28"/>
          <w:szCs w:val="28"/>
          <w:lang w:val="en-US" w:eastAsia="zh-CN" w:bidi="ar-SA"/>
        </w:rPr>
        <w:t>表3溶解乙炔产品检验项目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749"/>
        <w:gridCol w:w="2520"/>
        <w:gridCol w:w="2691"/>
      </w:tblGrid>
      <w:tr w14:paraId="3433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blHeader/>
          <w:jc w:val="center"/>
        </w:trPr>
        <w:tc>
          <w:tcPr>
            <w:tcW w:w="818" w:type="dxa"/>
            <w:vMerge w:val="restart"/>
            <w:vAlign w:val="center"/>
          </w:tcPr>
          <w:p w14:paraId="695AFDD5">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749" w:type="dxa"/>
            <w:vMerge w:val="restart"/>
            <w:vAlign w:val="center"/>
          </w:tcPr>
          <w:p w14:paraId="66B98797">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检验项目</w:t>
            </w:r>
          </w:p>
        </w:tc>
        <w:tc>
          <w:tcPr>
            <w:tcW w:w="2520" w:type="dxa"/>
            <w:vMerge w:val="restart"/>
            <w:vAlign w:val="center"/>
          </w:tcPr>
          <w:p w14:paraId="7972FF6A">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依据法规或标准</w:t>
            </w:r>
          </w:p>
        </w:tc>
        <w:tc>
          <w:tcPr>
            <w:tcW w:w="2691" w:type="dxa"/>
            <w:vMerge w:val="restart"/>
            <w:vAlign w:val="center"/>
          </w:tcPr>
          <w:p w14:paraId="26280516">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检测方法</w:t>
            </w:r>
          </w:p>
        </w:tc>
      </w:tr>
      <w:tr w14:paraId="7528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818" w:type="dxa"/>
            <w:vMerge w:val="continue"/>
            <w:vAlign w:val="center"/>
          </w:tcPr>
          <w:p w14:paraId="0DF21C91">
            <w:pPr>
              <w:jc w:val="center"/>
              <w:rPr>
                <w:rFonts w:ascii="??_GB2312" w:hAnsi="??_GB2312" w:eastAsia="Times New Roman" w:cs="??_GB2312"/>
                <w:color w:val="FF0000"/>
                <w:sz w:val="28"/>
                <w:szCs w:val="28"/>
                <w:lang w:eastAsia="en-US"/>
              </w:rPr>
            </w:pPr>
          </w:p>
        </w:tc>
        <w:tc>
          <w:tcPr>
            <w:tcW w:w="2749" w:type="dxa"/>
            <w:vMerge w:val="continue"/>
            <w:vAlign w:val="center"/>
          </w:tcPr>
          <w:p w14:paraId="21C736E2">
            <w:pPr>
              <w:jc w:val="center"/>
              <w:rPr>
                <w:rFonts w:ascii="??_GB2312" w:hAnsi="??_GB2312" w:eastAsia="Times New Roman" w:cs="??_GB2312"/>
                <w:color w:val="FF0000"/>
                <w:sz w:val="28"/>
                <w:szCs w:val="28"/>
                <w:lang w:eastAsia="en-US"/>
              </w:rPr>
            </w:pPr>
          </w:p>
        </w:tc>
        <w:tc>
          <w:tcPr>
            <w:tcW w:w="2520" w:type="dxa"/>
            <w:vMerge w:val="continue"/>
            <w:vAlign w:val="center"/>
          </w:tcPr>
          <w:p w14:paraId="5CABC0A8">
            <w:pPr>
              <w:jc w:val="center"/>
              <w:rPr>
                <w:rFonts w:ascii="??_GB2312" w:hAnsi="??_GB2312" w:eastAsia="Times New Roman" w:cs="??_GB2312"/>
                <w:color w:val="FF0000"/>
                <w:sz w:val="28"/>
                <w:szCs w:val="28"/>
                <w:lang w:eastAsia="en-US"/>
              </w:rPr>
            </w:pPr>
          </w:p>
        </w:tc>
        <w:tc>
          <w:tcPr>
            <w:tcW w:w="2691" w:type="dxa"/>
            <w:vMerge w:val="continue"/>
            <w:vAlign w:val="center"/>
          </w:tcPr>
          <w:p w14:paraId="037A847C">
            <w:pPr>
              <w:jc w:val="center"/>
              <w:rPr>
                <w:rFonts w:ascii="??_GB2312" w:hAnsi="??_GB2312" w:eastAsia="Times New Roman" w:cs="??_GB2312"/>
                <w:color w:val="FF0000"/>
                <w:sz w:val="28"/>
                <w:szCs w:val="28"/>
                <w:lang w:eastAsia="en-US"/>
              </w:rPr>
            </w:pPr>
          </w:p>
        </w:tc>
      </w:tr>
      <w:tr w14:paraId="16B8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18" w:type="dxa"/>
            <w:vAlign w:val="center"/>
          </w:tcPr>
          <w:p w14:paraId="39112761">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w:t>
            </w:r>
          </w:p>
        </w:tc>
        <w:tc>
          <w:tcPr>
            <w:tcW w:w="2749" w:type="dxa"/>
            <w:vAlign w:val="center"/>
          </w:tcPr>
          <w:p w14:paraId="3089C998">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乙炔的体积分数</w:t>
            </w:r>
          </w:p>
        </w:tc>
        <w:tc>
          <w:tcPr>
            <w:tcW w:w="2520" w:type="dxa"/>
            <w:vAlign w:val="center"/>
          </w:tcPr>
          <w:p w14:paraId="6C1579B2">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6819-2004/3.1</w:t>
            </w:r>
          </w:p>
        </w:tc>
        <w:tc>
          <w:tcPr>
            <w:tcW w:w="2691" w:type="dxa"/>
            <w:vAlign w:val="center"/>
          </w:tcPr>
          <w:p w14:paraId="5821D172">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6819-2004/4.2</w:t>
            </w:r>
          </w:p>
        </w:tc>
      </w:tr>
      <w:tr w14:paraId="0B35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18" w:type="dxa"/>
            <w:vAlign w:val="center"/>
          </w:tcPr>
          <w:p w14:paraId="07976472">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2</w:t>
            </w:r>
          </w:p>
        </w:tc>
        <w:tc>
          <w:tcPr>
            <w:tcW w:w="2749" w:type="dxa"/>
            <w:vAlign w:val="center"/>
          </w:tcPr>
          <w:p w14:paraId="613390B7">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磷化氢、硫化氢试验</w:t>
            </w:r>
          </w:p>
        </w:tc>
        <w:tc>
          <w:tcPr>
            <w:tcW w:w="2520" w:type="dxa"/>
          </w:tcPr>
          <w:p w14:paraId="62EC46B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6819-2004/3.1</w:t>
            </w:r>
          </w:p>
        </w:tc>
        <w:tc>
          <w:tcPr>
            <w:tcW w:w="2691" w:type="dxa"/>
            <w:vAlign w:val="center"/>
          </w:tcPr>
          <w:p w14:paraId="32FE830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6819-2004/4.3</w:t>
            </w:r>
          </w:p>
        </w:tc>
      </w:tr>
    </w:tbl>
    <w:p w14:paraId="362535D1">
      <w:pPr>
        <w:spacing w:before="156" w:beforeLines="50" w:after="156" w:afterLines="50" w:line="560" w:lineRule="exact"/>
        <w:rPr>
          <w:rFonts w:hint="eastAsia"/>
          <w:lang w:eastAsia="zh-CN"/>
        </w:rPr>
      </w:pPr>
      <w:r>
        <w:rPr>
          <w:rFonts w:hint="eastAsia" w:ascii="仿宋_GB2312" w:hAnsi="仿宋_GB2312" w:eastAsia="仿宋_GB2312" w:cs="仿宋_GB2312"/>
          <w:color w:val="auto"/>
          <w:sz w:val="32"/>
          <w:szCs w:val="32"/>
          <w:lang w:eastAsia="zh-CN"/>
        </w:rPr>
        <w:t>2.2.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工业硫磺（固体产品）产品检验项目见表</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p>
    <w:p w14:paraId="39B3770A">
      <w:pPr>
        <w:spacing w:line="560" w:lineRule="exact"/>
        <w:jc w:val="center"/>
        <w:rPr>
          <w:rFonts w:hint="eastAsia" w:ascii="仿宋_GB2312" w:hAnsi="仿宋_GB2312" w:eastAsia="仿宋_GB2312" w:cs="仿宋_GB2312"/>
          <w:b/>
          <w:color w:val="auto"/>
          <w:kern w:val="0"/>
          <w:sz w:val="28"/>
          <w:szCs w:val="28"/>
          <w:lang w:val="en-US" w:eastAsia="zh-CN" w:bidi="ar-SA"/>
        </w:rPr>
      </w:pPr>
      <w:r>
        <w:rPr>
          <w:rFonts w:hint="eastAsia" w:ascii="仿宋_GB2312" w:hAnsi="仿宋_GB2312" w:eastAsia="仿宋_GB2312" w:cs="仿宋_GB2312"/>
          <w:b/>
          <w:color w:val="auto"/>
          <w:kern w:val="0"/>
          <w:sz w:val="28"/>
          <w:szCs w:val="28"/>
          <w:lang w:val="en-US" w:eastAsia="zh-CN" w:bidi="ar-SA"/>
        </w:rPr>
        <w:t>表4工业硫磺（固体产品）产品检验项目</w:t>
      </w:r>
    </w:p>
    <w:tbl>
      <w:tblPr>
        <w:tblStyle w:val="7"/>
        <w:tblW w:w="0" w:type="auto"/>
        <w:tblInd w:w="15" w:type="dxa"/>
        <w:tblLayout w:type="fixed"/>
        <w:tblCellMar>
          <w:top w:w="0" w:type="dxa"/>
          <w:left w:w="15" w:type="dxa"/>
          <w:bottom w:w="0" w:type="dxa"/>
          <w:right w:w="15" w:type="dxa"/>
        </w:tblCellMar>
      </w:tblPr>
      <w:tblGrid>
        <w:gridCol w:w="900"/>
        <w:gridCol w:w="2056"/>
        <w:gridCol w:w="2804"/>
        <w:gridCol w:w="3084"/>
      </w:tblGrid>
      <w:tr w14:paraId="189C4281">
        <w:tblPrEx>
          <w:tblCellMar>
            <w:top w:w="0" w:type="dxa"/>
            <w:left w:w="15" w:type="dxa"/>
            <w:bottom w:w="0" w:type="dxa"/>
            <w:right w:w="15" w:type="dxa"/>
          </w:tblCellMar>
        </w:tblPrEx>
        <w:trPr>
          <w:trHeight w:val="716" w:hRule="atLeast"/>
          <w:tblHeader/>
        </w:trPr>
        <w:tc>
          <w:tcPr>
            <w:tcW w:w="900" w:type="dxa"/>
            <w:vMerge w:val="restart"/>
            <w:tcBorders>
              <w:top w:val="single" w:color="000000" w:sz="4" w:space="0"/>
              <w:left w:val="single" w:color="000000" w:sz="4" w:space="0"/>
              <w:right w:val="single" w:color="000000" w:sz="4" w:space="0"/>
            </w:tcBorders>
            <w:vAlign w:val="center"/>
          </w:tcPr>
          <w:p w14:paraId="332AE728">
            <w:pPr>
              <w:spacing w:before="156" w:beforeLines="50" w:after="156" w:afterLines="50"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2056" w:type="dxa"/>
            <w:vMerge w:val="restart"/>
            <w:tcBorders>
              <w:top w:val="single" w:color="000000" w:sz="4" w:space="0"/>
              <w:left w:val="single" w:color="000000" w:sz="4" w:space="0"/>
              <w:right w:val="single" w:color="000000" w:sz="4" w:space="0"/>
            </w:tcBorders>
            <w:vAlign w:val="center"/>
          </w:tcPr>
          <w:p w14:paraId="278517A2">
            <w:pPr>
              <w:spacing w:before="156" w:beforeLines="50" w:after="156" w:afterLines="50"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检验项目</w:t>
            </w:r>
          </w:p>
        </w:tc>
        <w:tc>
          <w:tcPr>
            <w:tcW w:w="2804" w:type="dxa"/>
            <w:vMerge w:val="restart"/>
            <w:tcBorders>
              <w:top w:val="single" w:color="000000" w:sz="4" w:space="0"/>
              <w:left w:val="single" w:color="000000" w:sz="4" w:space="0"/>
              <w:right w:val="single" w:color="000000" w:sz="4" w:space="0"/>
            </w:tcBorders>
            <w:vAlign w:val="center"/>
          </w:tcPr>
          <w:p w14:paraId="26C6965F">
            <w:pPr>
              <w:spacing w:before="156" w:beforeLines="50" w:after="156" w:afterLines="50"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依据法律法规或标准</w:t>
            </w:r>
          </w:p>
        </w:tc>
        <w:tc>
          <w:tcPr>
            <w:tcW w:w="3084" w:type="dxa"/>
            <w:vMerge w:val="restart"/>
            <w:tcBorders>
              <w:top w:val="single" w:color="000000" w:sz="4" w:space="0"/>
              <w:left w:val="single" w:color="000000" w:sz="4" w:space="0"/>
              <w:right w:val="single" w:color="000000" w:sz="4" w:space="0"/>
            </w:tcBorders>
            <w:vAlign w:val="center"/>
          </w:tcPr>
          <w:p w14:paraId="302316A1">
            <w:pPr>
              <w:spacing w:before="156" w:beforeLines="50" w:after="156" w:afterLines="50"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检测方法</w:t>
            </w:r>
          </w:p>
        </w:tc>
      </w:tr>
      <w:tr w14:paraId="2B6EFA2F">
        <w:tblPrEx>
          <w:tblCellMar>
            <w:top w:w="0" w:type="dxa"/>
            <w:left w:w="15" w:type="dxa"/>
            <w:bottom w:w="0" w:type="dxa"/>
            <w:right w:w="15" w:type="dxa"/>
          </w:tblCellMar>
        </w:tblPrEx>
        <w:trPr>
          <w:trHeight w:val="312" w:hRule="atLeast"/>
          <w:tblHeader/>
        </w:trPr>
        <w:tc>
          <w:tcPr>
            <w:tcW w:w="900" w:type="dxa"/>
            <w:vMerge w:val="continue"/>
            <w:tcBorders>
              <w:left w:val="single" w:color="000000" w:sz="4" w:space="0"/>
              <w:bottom w:val="single" w:color="auto" w:sz="4" w:space="0"/>
              <w:right w:val="single" w:color="000000" w:sz="4" w:space="0"/>
            </w:tcBorders>
            <w:vAlign w:val="center"/>
          </w:tcPr>
          <w:p w14:paraId="1BBEF2C6">
            <w:pPr>
              <w:jc w:val="center"/>
              <w:rPr>
                <w:rFonts w:ascii="??_GB2312" w:hAnsi="??_GB2312" w:eastAsia="Times New Roman" w:cs="??_GB2312"/>
                <w:color w:val="auto"/>
                <w:sz w:val="28"/>
                <w:szCs w:val="28"/>
                <w:lang w:eastAsia="en-US"/>
              </w:rPr>
            </w:pPr>
          </w:p>
        </w:tc>
        <w:tc>
          <w:tcPr>
            <w:tcW w:w="2056" w:type="dxa"/>
            <w:vMerge w:val="continue"/>
            <w:tcBorders>
              <w:left w:val="single" w:color="000000" w:sz="4" w:space="0"/>
              <w:bottom w:val="single" w:color="auto" w:sz="4" w:space="0"/>
              <w:right w:val="single" w:color="000000" w:sz="4" w:space="0"/>
            </w:tcBorders>
            <w:vAlign w:val="center"/>
          </w:tcPr>
          <w:p w14:paraId="1208113D">
            <w:pPr>
              <w:jc w:val="center"/>
              <w:rPr>
                <w:rFonts w:ascii="??_GB2312" w:hAnsi="??_GB2312" w:eastAsia="Times New Roman" w:cs="??_GB2312"/>
                <w:color w:val="auto"/>
                <w:sz w:val="28"/>
                <w:szCs w:val="28"/>
                <w:lang w:eastAsia="en-US"/>
              </w:rPr>
            </w:pPr>
          </w:p>
        </w:tc>
        <w:tc>
          <w:tcPr>
            <w:tcW w:w="2804" w:type="dxa"/>
            <w:vMerge w:val="continue"/>
            <w:tcBorders>
              <w:left w:val="single" w:color="000000" w:sz="4" w:space="0"/>
              <w:bottom w:val="single" w:color="auto" w:sz="4" w:space="0"/>
              <w:right w:val="single" w:color="000000" w:sz="4" w:space="0"/>
            </w:tcBorders>
            <w:vAlign w:val="center"/>
          </w:tcPr>
          <w:p w14:paraId="573435BC">
            <w:pPr>
              <w:jc w:val="center"/>
              <w:rPr>
                <w:rFonts w:ascii="??_GB2312" w:hAnsi="??_GB2312" w:eastAsia="Times New Roman" w:cs="??_GB2312"/>
                <w:color w:val="auto"/>
                <w:sz w:val="28"/>
                <w:szCs w:val="28"/>
                <w:lang w:eastAsia="en-US"/>
              </w:rPr>
            </w:pPr>
          </w:p>
        </w:tc>
        <w:tc>
          <w:tcPr>
            <w:tcW w:w="3084" w:type="dxa"/>
            <w:vMerge w:val="continue"/>
            <w:tcBorders>
              <w:left w:val="single" w:color="000000" w:sz="4" w:space="0"/>
              <w:bottom w:val="single" w:color="auto" w:sz="4" w:space="0"/>
              <w:right w:val="single" w:color="000000" w:sz="4" w:space="0"/>
            </w:tcBorders>
            <w:vAlign w:val="center"/>
          </w:tcPr>
          <w:p w14:paraId="6D791A89">
            <w:pPr>
              <w:jc w:val="center"/>
              <w:rPr>
                <w:rFonts w:ascii="??_GB2312" w:hAnsi="??_GB2312" w:eastAsia="Times New Roman" w:cs="??_GB2312"/>
                <w:color w:val="auto"/>
                <w:sz w:val="28"/>
                <w:szCs w:val="28"/>
                <w:lang w:eastAsia="en-US"/>
              </w:rPr>
            </w:pPr>
          </w:p>
        </w:tc>
      </w:tr>
      <w:tr w14:paraId="7D79203A">
        <w:tblPrEx>
          <w:tblCellMar>
            <w:top w:w="0" w:type="dxa"/>
            <w:left w:w="15" w:type="dxa"/>
            <w:bottom w:w="0" w:type="dxa"/>
            <w:right w:w="15" w:type="dxa"/>
          </w:tblCellMar>
        </w:tblPrEx>
        <w:trPr>
          <w:trHeight w:val="526" w:hRule="atLeast"/>
        </w:trPr>
        <w:tc>
          <w:tcPr>
            <w:tcW w:w="900" w:type="dxa"/>
            <w:tcBorders>
              <w:top w:val="single" w:color="auto" w:sz="4" w:space="0"/>
              <w:left w:val="single" w:color="auto" w:sz="4" w:space="0"/>
              <w:bottom w:val="single" w:color="auto" w:sz="4" w:space="0"/>
              <w:right w:val="single" w:color="auto" w:sz="4" w:space="0"/>
            </w:tcBorders>
            <w:vAlign w:val="center"/>
          </w:tcPr>
          <w:p w14:paraId="37AA41EB">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1</w:t>
            </w:r>
          </w:p>
        </w:tc>
        <w:tc>
          <w:tcPr>
            <w:tcW w:w="2056" w:type="dxa"/>
            <w:tcBorders>
              <w:top w:val="single" w:color="auto" w:sz="4" w:space="0"/>
              <w:left w:val="single" w:color="auto" w:sz="4" w:space="0"/>
              <w:bottom w:val="single" w:color="auto" w:sz="4" w:space="0"/>
              <w:right w:val="single" w:color="auto" w:sz="4" w:space="0"/>
            </w:tcBorders>
            <w:vAlign w:val="center"/>
          </w:tcPr>
          <w:p w14:paraId="0D9E4004">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硫（S）的质量分数（以干基计）</w:t>
            </w:r>
          </w:p>
        </w:tc>
        <w:tc>
          <w:tcPr>
            <w:tcW w:w="2804" w:type="dxa"/>
            <w:tcBorders>
              <w:top w:val="single" w:color="auto" w:sz="4" w:space="0"/>
              <w:left w:val="single" w:color="auto" w:sz="4" w:space="0"/>
              <w:bottom w:val="single" w:color="auto" w:sz="4" w:space="0"/>
              <w:right w:val="single" w:color="auto" w:sz="4" w:space="0"/>
            </w:tcBorders>
            <w:vAlign w:val="center"/>
          </w:tcPr>
          <w:p w14:paraId="24F42424">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2449.1-2021/4.2</w:t>
            </w:r>
          </w:p>
        </w:tc>
        <w:tc>
          <w:tcPr>
            <w:tcW w:w="3084" w:type="dxa"/>
            <w:tcBorders>
              <w:top w:val="single" w:color="auto" w:sz="4" w:space="0"/>
              <w:left w:val="single" w:color="auto" w:sz="4" w:space="0"/>
              <w:bottom w:val="single" w:color="auto" w:sz="4" w:space="0"/>
              <w:right w:val="single" w:color="auto" w:sz="4" w:space="0"/>
            </w:tcBorders>
            <w:vAlign w:val="center"/>
          </w:tcPr>
          <w:p w14:paraId="03C7488F">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2449.1-2021/6.2</w:t>
            </w:r>
          </w:p>
        </w:tc>
      </w:tr>
      <w:tr w14:paraId="308B6826">
        <w:tblPrEx>
          <w:tblCellMar>
            <w:top w:w="0" w:type="dxa"/>
            <w:left w:w="15" w:type="dxa"/>
            <w:bottom w:w="0" w:type="dxa"/>
            <w:right w:w="15" w:type="dxa"/>
          </w:tblCellMar>
        </w:tblPrEx>
        <w:trPr>
          <w:trHeight w:val="657" w:hRule="atLeast"/>
        </w:trPr>
        <w:tc>
          <w:tcPr>
            <w:tcW w:w="900" w:type="dxa"/>
            <w:tcBorders>
              <w:top w:val="single" w:color="auto" w:sz="4" w:space="0"/>
              <w:left w:val="single" w:color="auto" w:sz="4" w:space="0"/>
              <w:bottom w:val="single" w:color="auto" w:sz="4" w:space="0"/>
              <w:right w:val="single" w:color="auto" w:sz="4" w:space="0"/>
            </w:tcBorders>
            <w:vAlign w:val="center"/>
          </w:tcPr>
          <w:p w14:paraId="017ED951">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2</w:t>
            </w:r>
          </w:p>
        </w:tc>
        <w:tc>
          <w:tcPr>
            <w:tcW w:w="2056" w:type="dxa"/>
            <w:tcBorders>
              <w:top w:val="single" w:color="auto" w:sz="4" w:space="0"/>
              <w:left w:val="single" w:color="auto" w:sz="4" w:space="0"/>
              <w:bottom w:val="single" w:color="auto" w:sz="4" w:space="0"/>
              <w:right w:val="single" w:color="auto" w:sz="4" w:space="0"/>
            </w:tcBorders>
            <w:vAlign w:val="center"/>
          </w:tcPr>
          <w:p w14:paraId="16EC0ABD">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水分的质量分数</w:t>
            </w:r>
          </w:p>
        </w:tc>
        <w:tc>
          <w:tcPr>
            <w:tcW w:w="2804" w:type="dxa"/>
            <w:tcBorders>
              <w:top w:val="single" w:color="auto" w:sz="4" w:space="0"/>
              <w:left w:val="single" w:color="auto" w:sz="4" w:space="0"/>
              <w:bottom w:val="single" w:color="auto" w:sz="4" w:space="0"/>
              <w:right w:val="single" w:color="auto" w:sz="4" w:space="0"/>
            </w:tcBorders>
            <w:vAlign w:val="center"/>
          </w:tcPr>
          <w:p w14:paraId="791C3488">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2449.1-2021/4.2</w:t>
            </w:r>
          </w:p>
        </w:tc>
        <w:tc>
          <w:tcPr>
            <w:tcW w:w="3084" w:type="dxa"/>
            <w:tcBorders>
              <w:top w:val="single" w:color="auto" w:sz="4" w:space="0"/>
              <w:left w:val="single" w:color="auto" w:sz="4" w:space="0"/>
              <w:bottom w:val="single" w:color="auto" w:sz="4" w:space="0"/>
              <w:right w:val="single" w:color="auto" w:sz="4" w:space="0"/>
            </w:tcBorders>
            <w:vAlign w:val="center"/>
          </w:tcPr>
          <w:p w14:paraId="2350389B">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2449.1-2021/6.3</w:t>
            </w:r>
          </w:p>
        </w:tc>
      </w:tr>
      <w:tr w14:paraId="4FB5C102">
        <w:tblPrEx>
          <w:tblCellMar>
            <w:top w:w="0" w:type="dxa"/>
            <w:left w:w="15" w:type="dxa"/>
            <w:bottom w:w="0" w:type="dxa"/>
            <w:right w:w="15" w:type="dxa"/>
          </w:tblCellMar>
        </w:tblPrEx>
        <w:trPr>
          <w:trHeight w:val="552" w:hRule="atLeast"/>
        </w:trPr>
        <w:tc>
          <w:tcPr>
            <w:tcW w:w="900" w:type="dxa"/>
            <w:tcBorders>
              <w:top w:val="single" w:color="auto" w:sz="4" w:space="0"/>
              <w:left w:val="single" w:color="auto" w:sz="4" w:space="0"/>
              <w:bottom w:val="single" w:color="auto" w:sz="4" w:space="0"/>
              <w:right w:val="single" w:color="auto" w:sz="4" w:space="0"/>
            </w:tcBorders>
            <w:vAlign w:val="center"/>
          </w:tcPr>
          <w:p w14:paraId="1D330B86">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3</w:t>
            </w:r>
          </w:p>
        </w:tc>
        <w:tc>
          <w:tcPr>
            <w:tcW w:w="2056" w:type="dxa"/>
            <w:tcBorders>
              <w:top w:val="single" w:color="auto" w:sz="4" w:space="0"/>
              <w:left w:val="single" w:color="auto" w:sz="4" w:space="0"/>
              <w:bottom w:val="single" w:color="auto" w:sz="4" w:space="0"/>
              <w:right w:val="single" w:color="auto" w:sz="4" w:space="0"/>
            </w:tcBorders>
            <w:vAlign w:val="center"/>
          </w:tcPr>
          <w:p w14:paraId="3D592C56">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灰分的质量分数（以干基计）</w:t>
            </w:r>
          </w:p>
        </w:tc>
        <w:tc>
          <w:tcPr>
            <w:tcW w:w="2804" w:type="dxa"/>
            <w:tcBorders>
              <w:top w:val="single" w:color="auto" w:sz="4" w:space="0"/>
              <w:left w:val="single" w:color="auto" w:sz="4" w:space="0"/>
              <w:bottom w:val="single" w:color="auto" w:sz="4" w:space="0"/>
              <w:right w:val="single" w:color="auto" w:sz="4" w:space="0"/>
            </w:tcBorders>
            <w:vAlign w:val="center"/>
          </w:tcPr>
          <w:p w14:paraId="2DB7E06D">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2449.1-2021/4.2</w:t>
            </w:r>
          </w:p>
        </w:tc>
        <w:tc>
          <w:tcPr>
            <w:tcW w:w="3084" w:type="dxa"/>
            <w:tcBorders>
              <w:top w:val="single" w:color="auto" w:sz="4" w:space="0"/>
              <w:left w:val="single" w:color="auto" w:sz="4" w:space="0"/>
              <w:bottom w:val="single" w:color="auto" w:sz="4" w:space="0"/>
              <w:right w:val="single" w:color="auto" w:sz="4" w:space="0"/>
            </w:tcBorders>
            <w:vAlign w:val="center"/>
          </w:tcPr>
          <w:p w14:paraId="1625C07D">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2449.1-2021/6.4</w:t>
            </w:r>
          </w:p>
        </w:tc>
      </w:tr>
      <w:tr w14:paraId="239F24A8">
        <w:tblPrEx>
          <w:tblCellMar>
            <w:top w:w="0" w:type="dxa"/>
            <w:left w:w="15" w:type="dxa"/>
            <w:bottom w:w="0" w:type="dxa"/>
            <w:right w:w="15" w:type="dxa"/>
          </w:tblCellMar>
        </w:tblPrEx>
        <w:trPr>
          <w:trHeight w:val="552" w:hRule="atLeast"/>
        </w:trPr>
        <w:tc>
          <w:tcPr>
            <w:tcW w:w="900" w:type="dxa"/>
            <w:tcBorders>
              <w:top w:val="single" w:color="auto" w:sz="4" w:space="0"/>
              <w:left w:val="single" w:color="auto" w:sz="4" w:space="0"/>
              <w:bottom w:val="single" w:color="auto" w:sz="4" w:space="0"/>
              <w:right w:val="single" w:color="auto" w:sz="4" w:space="0"/>
            </w:tcBorders>
            <w:vAlign w:val="center"/>
          </w:tcPr>
          <w:p w14:paraId="1BC92C91">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4</w:t>
            </w:r>
          </w:p>
        </w:tc>
        <w:tc>
          <w:tcPr>
            <w:tcW w:w="2056" w:type="dxa"/>
            <w:tcBorders>
              <w:top w:val="single" w:color="auto" w:sz="4" w:space="0"/>
              <w:left w:val="single" w:color="auto" w:sz="4" w:space="0"/>
              <w:bottom w:val="single" w:color="auto" w:sz="4" w:space="0"/>
              <w:right w:val="single" w:color="auto" w:sz="4" w:space="0"/>
            </w:tcBorders>
            <w:vAlign w:val="center"/>
          </w:tcPr>
          <w:p w14:paraId="56197736">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酸度的质量分数（以H</w:t>
            </w:r>
            <w:r>
              <w:rPr>
                <w:rFonts w:hint="eastAsia" w:ascii="仿宋_GB2312" w:hAnsi="仿宋_GB2312" w:eastAsia="仿宋_GB2312" w:cs="仿宋_GB2312"/>
                <w:color w:val="auto"/>
                <w:sz w:val="28"/>
                <w:szCs w:val="28"/>
                <w:vertAlign w:val="subscript"/>
                <w:lang w:eastAsia="en-US"/>
              </w:rPr>
              <w:t>2</w:t>
            </w:r>
            <w:r>
              <w:rPr>
                <w:rFonts w:hint="eastAsia" w:ascii="仿宋_GB2312" w:hAnsi="仿宋_GB2312" w:eastAsia="仿宋_GB2312" w:cs="仿宋_GB2312"/>
                <w:color w:val="auto"/>
                <w:sz w:val="28"/>
                <w:szCs w:val="28"/>
                <w:lang w:eastAsia="en-US"/>
              </w:rPr>
              <w:t>SO</w:t>
            </w:r>
            <w:r>
              <w:rPr>
                <w:rFonts w:hint="eastAsia" w:ascii="仿宋_GB2312" w:hAnsi="仿宋_GB2312" w:eastAsia="仿宋_GB2312" w:cs="仿宋_GB2312"/>
                <w:color w:val="auto"/>
                <w:sz w:val="28"/>
                <w:szCs w:val="28"/>
                <w:vertAlign w:val="subscript"/>
                <w:lang w:eastAsia="en-US"/>
              </w:rPr>
              <w:t>4</w:t>
            </w:r>
            <w:r>
              <w:rPr>
                <w:rFonts w:hint="eastAsia" w:ascii="仿宋_GB2312" w:hAnsi="仿宋_GB2312" w:eastAsia="仿宋_GB2312" w:cs="仿宋_GB2312"/>
                <w:color w:val="auto"/>
                <w:sz w:val="28"/>
                <w:szCs w:val="28"/>
                <w:lang w:eastAsia="en-US"/>
              </w:rPr>
              <w:t>计）（以干基计）</w:t>
            </w:r>
          </w:p>
        </w:tc>
        <w:tc>
          <w:tcPr>
            <w:tcW w:w="2804" w:type="dxa"/>
            <w:tcBorders>
              <w:top w:val="single" w:color="auto" w:sz="4" w:space="0"/>
              <w:left w:val="single" w:color="auto" w:sz="4" w:space="0"/>
              <w:bottom w:val="single" w:color="auto" w:sz="4" w:space="0"/>
              <w:right w:val="single" w:color="auto" w:sz="4" w:space="0"/>
            </w:tcBorders>
            <w:vAlign w:val="center"/>
          </w:tcPr>
          <w:p w14:paraId="6427B6EF">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2449.1-2021/4.2</w:t>
            </w:r>
          </w:p>
        </w:tc>
        <w:tc>
          <w:tcPr>
            <w:tcW w:w="3084" w:type="dxa"/>
            <w:tcBorders>
              <w:top w:val="single" w:color="auto" w:sz="4" w:space="0"/>
              <w:left w:val="single" w:color="auto" w:sz="4" w:space="0"/>
              <w:bottom w:val="single" w:color="auto" w:sz="4" w:space="0"/>
              <w:right w:val="single" w:color="auto" w:sz="4" w:space="0"/>
            </w:tcBorders>
            <w:vAlign w:val="center"/>
          </w:tcPr>
          <w:p w14:paraId="01A4456E">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2449.1-2021/6.5</w:t>
            </w:r>
          </w:p>
        </w:tc>
      </w:tr>
      <w:tr w14:paraId="4D75B61A">
        <w:tblPrEx>
          <w:tblCellMar>
            <w:top w:w="0" w:type="dxa"/>
            <w:left w:w="15" w:type="dxa"/>
            <w:bottom w:w="0" w:type="dxa"/>
            <w:right w:w="15" w:type="dxa"/>
          </w:tblCellMar>
        </w:tblPrEx>
        <w:trPr>
          <w:trHeight w:val="427" w:hRule="atLeast"/>
        </w:trPr>
        <w:tc>
          <w:tcPr>
            <w:tcW w:w="900" w:type="dxa"/>
            <w:tcBorders>
              <w:top w:val="single" w:color="auto" w:sz="4" w:space="0"/>
              <w:left w:val="single" w:color="auto" w:sz="4" w:space="0"/>
              <w:bottom w:val="single" w:color="auto" w:sz="4" w:space="0"/>
              <w:right w:val="single" w:color="auto" w:sz="4" w:space="0"/>
            </w:tcBorders>
            <w:vAlign w:val="center"/>
          </w:tcPr>
          <w:p w14:paraId="67A45B1D">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5</w:t>
            </w:r>
          </w:p>
        </w:tc>
        <w:tc>
          <w:tcPr>
            <w:tcW w:w="2056" w:type="dxa"/>
            <w:tcBorders>
              <w:top w:val="single" w:color="auto" w:sz="4" w:space="0"/>
              <w:left w:val="single" w:color="auto" w:sz="4" w:space="0"/>
              <w:bottom w:val="single" w:color="auto" w:sz="4" w:space="0"/>
              <w:right w:val="single" w:color="auto" w:sz="4" w:space="0"/>
            </w:tcBorders>
            <w:vAlign w:val="center"/>
          </w:tcPr>
          <w:p w14:paraId="1154A410">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有机物的质量分数（以C计）（以干基计）</w:t>
            </w:r>
          </w:p>
        </w:tc>
        <w:tc>
          <w:tcPr>
            <w:tcW w:w="2804" w:type="dxa"/>
            <w:tcBorders>
              <w:top w:val="single" w:color="auto" w:sz="4" w:space="0"/>
              <w:left w:val="single" w:color="auto" w:sz="4" w:space="0"/>
              <w:bottom w:val="single" w:color="auto" w:sz="4" w:space="0"/>
              <w:right w:val="single" w:color="auto" w:sz="4" w:space="0"/>
            </w:tcBorders>
            <w:vAlign w:val="center"/>
          </w:tcPr>
          <w:p w14:paraId="707EB68E">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2449.1-2021/4.2</w:t>
            </w:r>
          </w:p>
        </w:tc>
        <w:tc>
          <w:tcPr>
            <w:tcW w:w="3084" w:type="dxa"/>
            <w:tcBorders>
              <w:top w:val="single" w:color="auto" w:sz="4" w:space="0"/>
              <w:left w:val="single" w:color="auto" w:sz="4" w:space="0"/>
              <w:bottom w:val="single" w:color="auto" w:sz="4" w:space="0"/>
              <w:right w:val="single" w:color="auto" w:sz="4" w:space="0"/>
            </w:tcBorders>
            <w:vAlign w:val="center"/>
          </w:tcPr>
          <w:p w14:paraId="6388F51A">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2449.1-2021/6.6</w:t>
            </w:r>
          </w:p>
        </w:tc>
      </w:tr>
      <w:tr w14:paraId="19E08D50">
        <w:tblPrEx>
          <w:tblCellMar>
            <w:top w:w="0" w:type="dxa"/>
            <w:left w:w="15" w:type="dxa"/>
            <w:bottom w:w="0" w:type="dxa"/>
            <w:right w:w="15"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14:paraId="5B553D2A">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6</w:t>
            </w:r>
          </w:p>
        </w:tc>
        <w:tc>
          <w:tcPr>
            <w:tcW w:w="2056" w:type="dxa"/>
            <w:tcBorders>
              <w:top w:val="single" w:color="auto" w:sz="4" w:space="0"/>
              <w:left w:val="single" w:color="auto" w:sz="4" w:space="0"/>
              <w:bottom w:val="single" w:color="auto" w:sz="4" w:space="0"/>
              <w:right w:val="single" w:color="auto" w:sz="4" w:space="0"/>
            </w:tcBorders>
            <w:vAlign w:val="center"/>
          </w:tcPr>
          <w:p w14:paraId="6BC74502">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砷（As）的质量分数（以干基计）</w:t>
            </w:r>
          </w:p>
        </w:tc>
        <w:tc>
          <w:tcPr>
            <w:tcW w:w="2804" w:type="dxa"/>
            <w:tcBorders>
              <w:top w:val="single" w:color="auto" w:sz="4" w:space="0"/>
              <w:left w:val="single" w:color="auto" w:sz="4" w:space="0"/>
              <w:bottom w:val="single" w:color="auto" w:sz="4" w:space="0"/>
              <w:right w:val="single" w:color="auto" w:sz="4" w:space="0"/>
            </w:tcBorders>
            <w:vAlign w:val="center"/>
          </w:tcPr>
          <w:p w14:paraId="3050CE93">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2449.1-2021/4.2</w:t>
            </w:r>
          </w:p>
        </w:tc>
        <w:tc>
          <w:tcPr>
            <w:tcW w:w="3084" w:type="dxa"/>
            <w:tcBorders>
              <w:top w:val="single" w:color="auto" w:sz="4" w:space="0"/>
              <w:left w:val="single" w:color="auto" w:sz="4" w:space="0"/>
              <w:bottom w:val="single" w:color="auto" w:sz="4" w:space="0"/>
              <w:right w:val="single" w:color="auto" w:sz="4" w:space="0"/>
            </w:tcBorders>
            <w:vAlign w:val="center"/>
          </w:tcPr>
          <w:p w14:paraId="62B84D8F">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2449.1-2021/6.7</w:t>
            </w:r>
          </w:p>
        </w:tc>
      </w:tr>
      <w:tr w14:paraId="76190060">
        <w:tblPrEx>
          <w:tblCellMar>
            <w:top w:w="0" w:type="dxa"/>
            <w:left w:w="15" w:type="dxa"/>
            <w:bottom w:w="0" w:type="dxa"/>
            <w:right w:w="15" w:type="dxa"/>
          </w:tblCellMar>
        </w:tblPrEx>
        <w:trPr>
          <w:trHeight w:val="556" w:hRule="atLeast"/>
        </w:trPr>
        <w:tc>
          <w:tcPr>
            <w:tcW w:w="900" w:type="dxa"/>
            <w:tcBorders>
              <w:top w:val="single" w:color="auto" w:sz="4" w:space="0"/>
              <w:left w:val="single" w:color="auto" w:sz="4" w:space="0"/>
              <w:bottom w:val="single" w:color="auto" w:sz="4" w:space="0"/>
              <w:right w:val="single" w:color="auto" w:sz="4" w:space="0"/>
            </w:tcBorders>
            <w:vAlign w:val="center"/>
          </w:tcPr>
          <w:p w14:paraId="4A553E0A">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7</w:t>
            </w:r>
          </w:p>
        </w:tc>
        <w:tc>
          <w:tcPr>
            <w:tcW w:w="2056" w:type="dxa"/>
            <w:tcBorders>
              <w:top w:val="single" w:color="auto" w:sz="4" w:space="0"/>
              <w:left w:val="single" w:color="auto" w:sz="4" w:space="0"/>
              <w:bottom w:val="single" w:color="auto" w:sz="4" w:space="0"/>
              <w:right w:val="single" w:color="auto" w:sz="4" w:space="0"/>
            </w:tcBorders>
            <w:vAlign w:val="center"/>
          </w:tcPr>
          <w:p w14:paraId="3BE10ABD">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铁（Fe）的质量分数（以干基计）</w:t>
            </w:r>
          </w:p>
        </w:tc>
        <w:tc>
          <w:tcPr>
            <w:tcW w:w="2804" w:type="dxa"/>
            <w:tcBorders>
              <w:top w:val="single" w:color="auto" w:sz="4" w:space="0"/>
              <w:left w:val="single" w:color="auto" w:sz="4" w:space="0"/>
              <w:bottom w:val="single" w:color="auto" w:sz="4" w:space="0"/>
              <w:right w:val="single" w:color="auto" w:sz="4" w:space="0"/>
            </w:tcBorders>
            <w:vAlign w:val="center"/>
          </w:tcPr>
          <w:p w14:paraId="762B45BE">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2449.1-2021/4.2</w:t>
            </w:r>
          </w:p>
        </w:tc>
        <w:tc>
          <w:tcPr>
            <w:tcW w:w="3084" w:type="dxa"/>
            <w:tcBorders>
              <w:top w:val="single" w:color="auto" w:sz="4" w:space="0"/>
              <w:left w:val="single" w:color="auto" w:sz="4" w:space="0"/>
              <w:bottom w:val="single" w:color="auto" w:sz="4" w:space="0"/>
              <w:right w:val="single" w:color="auto" w:sz="4" w:space="0"/>
            </w:tcBorders>
            <w:vAlign w:val="center"/>
          </w:tcPr>
          <w:p w14:paraId="212F80A8">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2449.1-2021/6.8</w:t>
            </w:r>
          </w:p>
        </w:tc>
      </w:tr>
    </w:tbl>
    <w:p w14:paraId="1633DA4A">
      <w:pPr>
        <w:spacing w:before="156" w:beforeLines="50" w:after="156" w:afterLines="50" w:line="560" w:lineRule="exact"/>
        <w:rPr>
          <w:rFonts w:hint="eastAsia"/>
          <w:lang w:eastAsia="zh-CN"/>
        </w:rPr>
      </w:pPr>
      <w:r>
        <w:rPr>
          <w:rFonts w:hint="eastAsia" w:ascii="仿宋_GB2312" w:hAnsi="仿宋_GB2312" w:eastAsia="仿宋_GB2312" w:cs="仿宋_GB2312"/>
          <w:sz w:val="32"/>
          <w:szCs w:val="32"/>
          <w:lang w:eastAsia="zh-CN"/>
        </w:rPr>
        <w:t>2.2.</w:t>
      </w:r>
      <w:r>
        <w:rPr>
          <w:rFonts w:hint="eastAsia" w:ascii="仿宋_GB2312" w:hAnsi="仿宋_GB2312" w:eastAsia="仿宋_GB2312" w:cs="仿宋_GB2312"/>
          <w:sz w:val="32"/>
          <w:szCs w:val="32"/>
          <w:lang w:val="en-US" w:eastAsia="zh-CN"/>
        </w:rPr>
        <w:t xml:space="preserve">5 </w:t>
      </w:r>
      <w:r>
        <w:rPr>
          <w:rFonts w:hint="eastAsia" w:ascii="仿宋_GB2312" w:hAnsi="仿宋_GB2312" w:eastAsia="仿宋_GB2312" w:cs="仿宋_GB2312"/>
          <w:sz w:val="32"/>
          <w:szCs w:val="32"/>
          <w:lang w:eastAsia="zh-CN"/>
        </w:rPr>
        <w:t>工业用甲醇产品检验项目见表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p>
    <w:p w14:paraId="2CE8D4F0">
      <w:pPr>
        <w:spacing w:line="560" w:lineRule="exact"/>
        <w:jc w:val="center"/>
        <w:rPr>
          <w:rFonts w:hint="eastAsia" w:ascii="仿宋_GB2312" w:hAnsi="仿宋_GB2312" w:eastAsia="仿宋_GB2312" w:cs="仿宋_GB2312"/>
          <w:b/>
          <w:kern w:val="0"/>
          <w:sz w:val="28"/>
          <w:szCs w:val="28"/>
          <w:lang w:val="en-US" w:eastAsia="zh-CN" w:bidi="ar-SA"/>
        </w:rPr>
      </w:pPr>
      <w:r>
        <w:rPr>
          <w:rFonts w:hint="eastAsia" w:ascii="仿宋_GB2312" w:hAnsi="仿宋_GB2312" w:eastAsia="仿宋_GB2312" w:cs="仿宋_GB2312"/>
          <w:b/>
          <w:kern w:val="0"/>
          <w:sz w:val="28"/>
          <w:szCs w:val="28"/>
          <w:lang w:val="en-US" w:eastAsia="zh-CN" w:bidi="ar-SA"/>
        </w:rPr>
        <w:t>表5 工业用甲醇产品检验项目</w:t>
      </w:r>
    </w:p>
    <w:tbl>
      <w:tblPr>
        <w:tblStyle w:val="7"/>
        <w:tblW w:w="0" w:type="auto"/>
        <w:tblInd w:w="0" w:type="dxa"/>
        <w:tblLayout w:type="fixed"/>
        <w:tblCellMar>
          <w:top w:w="0" w:type="dxa"/>
          <w:left w:w="15" w:type="dxa"/>
          <w:bottom w:w="0" w:type="dxa"/>
          <w:right w:w="15" w:type="dxa"/>
        </w:tblCellMar>
      </w:tblPr>
      <w:tblGrid>
        <w:gridCol w:w="903"/>
        <w:gridCol w:w="2353"/>
        <w:gridCol w:w="2699"/>
        <w:gridCol w:w="2784"/>
      </w:tblGrid>
      <w:tr w14:paraId="5231E171">
        <w:tblPrEx>
          <w:tblCellMar>
            <w:top w:w="0" w:type="dxa"/>
            <w:left w:w="15" w:type="dxa"/>
            <w:bottom w:w="0" w:type="dxa"/>
            <w:right w:w="15" w:type="dxa"/>
          </w:tblCellMar>
        </w:tblPrEx>
        <w:trPr>
          <w:trHeight w:val="716" w:hRule="atLeast"/>
        </w:trPr>
        <w:tc>
          <w:tcPr>
            <w:tcW w:w="903" w:type="dxa"/>
            <w:vMerge w:val="restart"/>
            <w:tcBorders>
              <w:top w:val="single" w:color="000000" w:sz="4" w:space="0"/>
              <w:left w:val="single" w:color="000000" w:sz="4" w:space="0"/>
              <w:right w:val="single" w:color="000000" w:sz="4" w:space="0"/>
            </w:tcBorders>
            <w:vAlign w:val="center"/>
          </w:tcPr>
          <w:p w14:paraId="2B2B2084">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353" w:type="dxa"/>
            <w:vMerge w:val="restart"/>
            <w:tcBorders>
              <w:top w:val="single" w:color="000000" w:sz="4" w:space="0"/>
              <w:left w:val="single" w:color="000000" w:sz="4" w:space="0"/>
              <w:right w:val="single" w:color="000000" w:sz="4" w:space="0"/>
            </w:tcBorders>
            <w:vAlign w:val="center"/>
          </w:tcPr>
          <w:p w14:paraId="7EED7E10">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检验项目</w:t>
            </w:r>
          </w:p>
        </w:tc>
        <w:tc>
          <w:tcPr>
            <w:tcW w:w="2699" w:type="dxa"/>
            <w:vMerge w:val="restart"/>
            <w:tcBorders>
              <w:top w:val="single" w:color="000000" w:sz="4" w:space="0"/>
              <w:left w:val="single" w:color="000000" w:sz="4" w:space="0"/>
              <w:right w:val="single" w:color="000000" w:sz="4" w:space="0"/>
            </w:tcBorders>
            <w:vAlign w:val="center"/>
          </w:tcPr>
          <w:p w14:paraId="181CB008">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依据法律法规或标准</w:t>
            </w:r>
          </w:p>
        </w:tc>
        <w:tc>
          <w:tcPr>
            <w:tcW w:w="2784" w:type="dxa"/>
            <w:vMerge w:val="restart"/>
            <w:tcBorders>
              <w:top w:val="single" w:color="000000" w:sz="4" w:space="0"/>
              <w:left w:val="single" w:color="000000" w:sz="4" w:space="0"/>
              <w:right w:val="single" w:color="000000" w:sz="4" w:space="0"/>
            </w:tcBorders>
            <w:vAlign w:val="center"/>
          </w:tcPr>
          <w:p w14:paraId="32C99126">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检测方法</w:t>
            </w:r>
          </w:p>
        </w:tc>
      </w:tr>
      <w:tr w14:paraId="284D9DD7">
        <w:tblPrEx>
          <w:tblCellMar>
            <w:top w:w="0" w:type="dxa"/>
            <w:left w:w="15" w:type="dxa"/>
            <w:bottom w:w="0" w:type="dxa"/>
            <w:right w:w="15" w:type="dxa"/>
          </w:tblCellMar>
        </w:tblPrEx>
        <w:trPr>
          <w:trHeight w:val="312" w:hRule="atLeast"/>
        </w:trPr>
        <w:tc>
          <w:tcPr>
            <w:tcW w:w="903" w:type="dxa"/>
            <w:vMerge w:val="continue"/>
            <w:tcBorders>
              <w:left w:val="single" w:color="000000" w:sz="4" w:space="0"/>
              <w:bottom w:val="single" w:color="auto" w:sz="4" w:space="0"/>
              <w:right w:val="single" w:color="000000" w:sz="4" w:space="0"/>
            </w:tcBorders>
            <w:vAlign w:val="center"/>
          </w:tcPr>
          <w:p w14:paraId="385E4015">
            <w:pPr>
              <w:jc w:val="center"/>
              <w:rPr>
                <w:rFonts w:ascii="??_GB2312" w:hAnsi="??_GB2312" w:eastAsia="Times New Roman" w:cs="??_GB2312"/>
                <w:color w:val="FF0000"/>
                <w:sz w:val="28"/>
                <w:szCs w:val="28"/>
                <w:lang w:eastAsia="en-US"/>
              </w:rPr>
            </w:pPr>
          </w:p>
        </w:tc>
        <w:tc>
          <w:tcPr>
            <w:tcW w:w="2353" w:type="dxa"/>
            <w:vMerge w:val="continue"/>
            <w:tcBorders>
              <w:left w:val="single" w:color="000000" w:sz="4" w:space="0"/>
              <w:bottom w:val="single" w:color="auto" w:sz="4" w:space="0"/>
              <w:right w:val="single" w:color="000000" w:sz="4" w:space="0"/>
            </w:tcBorders>
            <w:vAlign w:val="center"/>
          </w:tcPr>
          <w:p w14:paraId="43418AA7">
            <w:pPr>
              <w:jc w:val="center"/>
              <w:rPr>
                <w:rFonts w:ascii="??_GB2312" w:hAnsi="??_GB2312" w:eastAsia="Times New Roman" w:cs="??_GB2312"/>
                <w:color w:val="FF0000"/>
                <w:sz w:val="28"/>
                <w:szCs w:val="28"/>
                <w:lang w:eastAsia="en-US"/>
              </w:rPr>
            </w:pPr>
          </w:p>
        </w:tc>
        <w:tc>
          <w:tcPr>
            <w:tcW w:w="2699" w:type="dxa"/>
            <w:vMerge w:val="continue"/>
            <w:tcBorders>
              <w:left w:val="single" w:color="000000" w:sz="4" w:space="0"/>
              <w:bottom w:val="single" w:color="auto" w:sz="4" w:space="0"/>
              <w:right w:val="single" w:color="000000" w:sz="4" w:space="0"/>
            </w:tcBorders>
            <w:vAlign w:val="center"/>
          </w:tcPr>
          <w:p w14:paraId="4665AE7C">
            <w:pPr>
              <w:jc w:val="center"/>
              <w:rPr>
                <w:rFonts w:ascii="??_GB2312" w:hAnsi="??_GB2312" w:eastAsia="Times New Roman" w:cs="??_GB2312"/>
                <w:color w:val="FF0000"/>
                <w:sz w:val="28"/>
                <w:szCs w:val="28"/>
                <w:lang w:eastAsia="en-US"/>
              </w:rPr>
            </w:pPr>
          </w:p>
        </w:tc>
        <w:tc>
          <w:tcPr>
            <w:tcW w:w="2784" w:type="dxa"/>
            <w:vMerge w:val="continue"/>
            <w:tcBorders>
              <w:left w:val="single" w:color="000000" w:sz="4" w:space="0"/>
              <w:bottom w:val="single" w:color="auto" w:sz="4" w:space="0"/>
              <w:right w:val="single" w:color="000000" w:sz="4" w:space="0"/>
            </w:tcBorders>
            <w:vAlign w:val="center"/>
          </w:tcPr>
          <w:p w14:paraId="61AAF0B9">
            <w:pPr>
              <w:jc w:val="center"/>
              <w:rPr>
                <w:rFonts w:ascii="??_GB2312" w:hAnsi="??_GB2312" w:eastAsia="Times New Roman" w:cs="??_GB2312"/>
                <w:color w:val="FF0000"/>
                <w:sz w:val="28"/>
                <w:szCs w:val="28"/>
                <w:lang w:eastAsia="en-US"/>
              </w:rPr>
            </w:pPr>
          </w:p>
        </w:tc>
      </w:tr>
      <w:tr w14:paraId="01D483F4">
        <w:tblPrEx>
          <w:tblCellMar>
            <w:top w:w="0" w:type="dxa"/>
            <w:left w:w="15" w:type="dxa"/>
            <w:bottom w:w="0" w:type="dxa"/>
            <w:right w:w="15" w:type="dxa"/>
          </w:tblCellMar>
        </w:tblPrEx>
        <w:trPr>
          <w:trHeight w:val="736" w:hRule="atLeast"/>
        </w:trPr>
        <w:tc>
          <w:tcPr>
            <w:tcW w:w="903" w:type="dxa"/>
            <w:tcBorders>
              <w:top w:val="single" w:color="auto" w:sz="4" w:space="0"/>
              <w:left w:val="single" w:color="auto" w:sz="4" w:space="0"/>
              <w:bottom w:val="single" w:color="auto" w:sz="4" w:space="0"/>
              <w:right w:val="single" w:color="auto" w:sz="4" w:space="0"/>
            </w:tcBorders>
            <w:vAlign w:val="center"/>
          </w:tcPr>
          <w:p w14:paraId="3974FEDE">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1</w:t>
            </w:r>
          </w:p>
        </w:tc>
        <w:tc>
          <w:tcPr>
            <w:tcW w:w="2353" w:type="dxa"/>
            <w:tcBorders>
              <w:top w:val="single" w:color="auto" w:sz="4" w:space="0"/>
              <w:left w:val="single" w:color="auto" w:sz="4" w:space="0"/>
              <w:bottom w:val="single" w:color="auto" w:sz="4" w:space="0"/>
              <w:right w:val="single" w:color="auto" w:sz="4" w:space="0"/>
            </w:tcBorders>
            <w:vAlign w:val="center"/>
          </w:tcPr>
          <w:p w14:paraId="21B4B730">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色度</w:t>
            </w:r>
          </w:p>
        </w:tc>
        <w:tc>
          <w:tcPr>
            <w:tcW w:w="2699" w:type="dxa"/>
            <w:tcBorders>
              <w:top w:val="single" w:color="auto" w:sz="4" w:space="0"/>
              <w:left w:val="single" w:color="auto" w:sz="4" w:space="0"/>
              <w:bottom w:val="single" w:color="auto" w:sz="4" w:space="0"/>
              <w:right w:val="single" w:color="auto" w:sz="4" w:space="0"/>
            </w:tcBorders>
            <w:vAlign w:val="center"/>
          </w:tcPr>
          <w:p w14:paraId="563D41E0">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338-2011/3.2</w:t>
            </w:r>
          </w:p>
          <w:p w14:paraId="1EAEE7CB">
            <w:pPr>
              <w:pStyle w:val="2"/>
              <w:ind w:left="0" w:leftChars="0" w:firstLine="0" w:firstLineChars="0"/>
              <w:jc w:val="center"/>
              <w:rPr>
                <w:rFonts w:hint="default" w:eastAsia="仿宋_GB2312"/>
                <w:color w:val="auto"/>
                <w:lang w:val="en-US" w:eastAsia="zh-CN"/>
              </w:rPr>
            </w:pPr>
            <w:r>
              <w:rPr>
                <w:rFonts w:hint="eastAsia" w:ascii="仿宋_GB2312" w:hAnsi="仿宋_GB2312" w:eastAsia="仿宋_GB2312" w:cs="仿宋_GB2312"/>
                <w:color w:val="auto"/>
                <w:sz w:val="28"/>
                <w:szCs w:val="28"/>
                <w:lang w:val="en-US" w:eastAsia="zh-CN"/>
              </w:rPr>
              <w:t>GB/T 338-2025/4.1</w:t>
            </w:r>
          </w:p>
        </w:tc>
        <w:tc>
          <w:tcPr>
            <w:tcW w:w="2784" w:type="dxa"/>
            <w:tcBorders>
              <w:top w:val="single" w:color="auto" w:sz="4" w:space="0"/>
              <w:left w:val="single" w:color="auto" w:sz="4" w:space="0"/>
              <w:bottom w:val="single" w:color="auto" w:sz="4" w:space="0"/>
              <w:right w:val="single" w:color="auto" w:sz="4" w:space="0"/>
            </w:tcBorders>
            <w:vAlign w:val="center"/>
          </w:tcPr>
          <w:p w14:paraId="4BA62320">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3143-1982</w:t>
            </w:r>
          </w:p>
        </w:tc>
      </w:tr>
      <w:tr w14:paraId="7D7DBA62">
        <w:tblPrEx>
          <w:tblCellMar>
            <w:top w:w="0" w:type="dxa"/>
            <w:left w:w="15" w:type="dxa"/>
            <w:bottom w:w="0" w:type="dxa"/>
            <w:right w:w="15" w:type="dxa"/>
          </w:tblCellMar>
        </w:tblPrEx>
        <w:trPr>
          <w:trHeight w:val="486" w:hRule="atLeast"/>
        </w:trPr>
        <w:tc>
          <w:tcPr>
            <w:tcW w:w="903" w:type="dxa"/>
            <w:tcBorders>
              <w:top w:val="single" w:color="auto" w:sz="4" w:space="0"/>
              <w:left w:val="single" w:color="auto" w:sz="4" w:space="0"/>
              <w:bottom w:val="single" w:color="auto" w:sz="4" w:space="0"/>
              <w:right w:val="single" w:color="auto" w:sz="4" w:space="0"/>
            </w:tcBorders>
            <w:vAlign w:val="center"/>
          </w:tcPr>
          <w:p w14:paraId="7F3D6C65">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2</w:t>
            </w:r>
          </w:p>
        </w:tc>
        <w:tc>
          <w:tcPr>
            <w:tcW w:w="2353" w:type="dxa"/>
            <w:tcBorders>
              <w:top w:val="single" w:color="auto" w:sz="4" w:space="0"/>
              <w:left w:val="single" w:color="auto" w:sz="4" w:space="0"/>
              <w:bottom w:val="single" w:color="000000" w:sz="4" w:space="0"/>
              <w:right w:val="single" w:color="auto" w:sz="4" w:space="0"/>
            </w:tcBorders>
            <w:vAlign w:val="center"/>
          </w:tcPr>
          <w:p w14:paraId="2D56A1CE">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密度，ρ</w:t>
            </w:r>
            <w:r>
              <w:rPr>
                <w:rFonts w:hint="eastAsia" w:ascii="仿宋_GB2312" w:hAnsi="仿宋_GB2312" w:eastAsia="仿宋_GB2312" w:cs="仿宋_GB2312"/>
                <w:color w:val="auto"/>
                <w:sz w:val="28"/>
                <w:szCs w:val="28"/>
                <w:vertAlign w:val="subscript"/>
                <w:lang w:eastAsia="en-US"/>
              </w:rPr>
              <w:t>20</w:t>
            </w:r>
          </w:p>
        </w:tc>
        <w:tc>
          <w:tcPr>
            <w:tcW w:w="2699" w:type="dxa"/>
            <w:tcBorders>
              <w:top w:val="single" w:color="auto" w:sz="4" w:space="0"/>
              <w:left w:val="single" w:color="auto" w:sz="4" w:space="0"/>
              <w:bottom w:val="single" w:color="000000" w:sz="4" w:space="0"/>
              <w:right w:val="single" w:color="auto" w:sz="4" w:space="0"/>
            </w:tcBorders>
            <w:vAlign w:val="center"/>
          </w:tcPr>
          <w:p w14:paraId="42313108">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338-2011/3.2</w:t>
            </w:r>
          </w:p>
          <w:p w14:paraId="0E1E3252">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val="en-US" w:eastAsia="zh-CN"/>
              </w:rPr>
              <w:t>GB/T 338-2025/4.1</w:t>
            </w:r>
          </w:p>
        </w:tc>
        <w:tc>
          <w:tcPr>
            <w:tcW w:w="2784" w:type="dxa"/>
            <w:tcBorders>
              <w:top w:val="single" w:color="auto" w:sz="4" w:space="0"/>
              <w:left w:val="single" w:color="auto" w:sz="4" w:space="0"/>
              <w:right w:val="single" w:color="auto" w:sz="4" w:space="0"/>
            </w:tcBorders>
            <w:vAlign w:val="center"/>
          </w:tcPr>
          <w:p w14:paraId="4CFBE8FF">
            <w:pPr>
              <w:spacing w:line="44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338-2011/4.5</w:t>
            </w:r>
          </w:p>
          <w:p w14:paraId="74866E42">
            <w:pPr>
              <w:spacing w:line="440" w:lineRule="exact"/>
              <w:jc w:val="center"/>
              <w:rPr>
                <w:rFonts w:hint="default" w:ascii="仿宋_GB2312" w:hAnsi="仿宋_GB2312" w:eastAsia="仿宋_GB2312" w:cs="仿宋_GB2312"/>
                <w:color w:val="auto"/>
                <w:sz w:val="28"/>
                <w:szCs w:val="28"/>
                <w:lang w:val="en-US" w:eastAsia="en-US"/>
              </w:rPr>
            </w:pPr>
            <w:r>
              <w:rPr>
                <w:rFonts w:hint="eastAsia" w:ascii="仿宋_GB2312" w:hAnsi="仿宋_GB2312" w:eastAsia="仿宋_GB2312" w:cs="仿宋_GB2312"/>
                <w:color w:val="auto"/>
                <w:sz w:val="28"/>
                <w:szCs w:val="28"/>
                <w:lang w:val="en-US" w:eastAsia="zh-CN"/>
              </w:rPr>
              <w:t>GB/T 338-2025/5.5</w:t>
            </w:r>
          </w:p>
        </w:tc>
      </w:tr>
      <w:tr w14:paraId="2E523FF8">
        <w:tblPrEx>
          <w:tblCellMar>
            <w:top w:w="0" w:type="dxa"/>
            <w:left w:w="15" w:type="dxa"/>
            <w:bottom w:w="0" w:type="dxa"/>
            <w:right w:w="15" w:type="dxa"/>
          </w:tblCellMar>
        </w:tblPrEx>
        <w:trPr>
          <w:trHeight w:val="486" w:hRule="atLeast"/>
        </w:trPr>
        <w:tc>
          <w:tcPr>
            <w:tcW w:w="903" w:type="dxa"/>
            <w:tcBorders>
              <w:top w:val="single" w:color="auto" w:sz="4" w:space="0"/>
              <w:left w:val="single" w:color="auto" w:sz="4" w:space="0"/>
              <w:bottom w:val="single" w:color="auto" w:sz="4" w:space="0"/>
              <w:right w:val="single" w:color="auto" w:sz="4" w:space="0"/>
            </w:tcBorders>
            <w:vAlign w:val="center"/>
          </w:tcPr>
          <w:p w14:paraId="0644A7BB">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3</w:t>
            </w:r>
          </w:p>
        </w:tc>
        <w:tc>
          <w:tcPr>
            <w:tcW w:w="2353" w:type="dxa"/>
            <w:tcBorders>
              <w:top w:val="single" w:color="auto" w:sz="4" w:space="0"/>
              <w:left w:val="single" w:color="auto" w:sz="4" w:space="0"/>
              <w:bottom w:val="single" w:color="000000" w:sz="4" w:space="0"/>
              <w:right w:val="single" w:color="auto" w:sz="4" w:space="0"/>
            </w:tcBorders>
            <w:vAlign w:val="center"/>
          </w:tcPr>
          <w:p w14:paraId="2BE44C8E">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沸程（0℃，101.3kPa）</w:t>
            </w:r>
          </w:p>
        </w:tc>
        <w:tc>
          <w:tcPr>
            <w:tcW w:w="2699" w:type="dxa"/>
            <w:tcBorders>
              <w:left w:val="single" w:color="auto" w:sz="4" w:space="0"/>
              <w:bottom w:val="single" w:color="000000" w:sz="4" w:space="0"/>
              <w:right w:val="single" w:color="auto" w:sz="4" w:space="0"/>
            </w:tcBorders>
            <w:vAlign w:val="center"/>
          </w:tcPr>
          <w:p w14:paraId="2949E188">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 xml:space="preserve">/T </w:t>
            </w:r>
            <w:r>
              <w:rPr>
                <w:rFonts w:hint="eastAsia" w:ascii="仿宋_GB2312" w:hAnsi="仿宋_GB2312" w:eastAsia="仿宋_GB2312" w:cs="仿宋_GB2312"/>
                <w:color w:val="auto"/>
                <w:sz w:val="28"/>
                <w:szCs w:val="28"/>
                <w:lang w:eastAsia="en-US"/>
              </w:rPr>
              <w:t>338-2011/3.2</w:t>
            </w:r>
          </w:p>
        </w:tc>
        <w:tc>
          <w:tcPr>
            <w:tcW w:w="2784" w:type="dxa"/>
            <w:tcBorders>
              <w:top w:val="single" w:color="auto" w:sz="4" w:space="0"/>
              <w:left w:val="single" w:color="auto" w:sz="4" w:space="0"/>
              <w:bottom w:val="single" w:color="auto" w:sz="4" w:space="0"/>
              <w:right w:val="single" w:color="auto" w:sz="4" w:space="0"/>
            </w:tcBorders>
            <w:vAlign w:val="center"/>
          </w:tcPr>
          <w:p w14:paraId="01D067B9">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338-2011/4.6</w:t>
            </w:r>
          </w:p>
        </w:tc>
      </w:tr>
      <w:tr w14:paraId="628BFD36">
        <w:tblPrEx>
          <w:tblCellMar>
            <w:top w:w="0" w:type="dxa"/>
            <w:left w:w="15" w:type="dxa"/>
            <w:bottom w:w="0" w:type="dxa"/>
            <w:right w:w="15" w:type="dxa"/>
          </w:tblCellMar>
        </w:tblPrEx>
        <w:trPr>
          <w:trHeight w:val="437" w:hRule="atLeast"/>
        </w:trPr>
        <w:tc>
          <w:tcPr>
            <w:tcW w:w="903" w:type="dxa"/>
            <w:tcBorders>
              <w:top w:val="single" w:color="auto" w:sz="4" w:space="0"/>
              <w:left w:val="single" w:color="auto" w:sz="4" w:space="0"/>
              <w:bottom w:val="single" w:color="auto" w:sz="4" w:space="0"/>
              <w:right w:val="single" w:color="auto" w:sz="4" w:space="0"/>
            </w:tcBorders>
            <w:vAlign w:val="center"/>
          </w:tcPr>
          <w:p w14:paraId="1337C32E">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4</w:t>
            </w:r>
          </w:p>
        </w:tc>
        <w:tc>
          <w:tcPr>
            <w:tcW w:w="2353" w:type="dxa"/>
            <w:tcBorders>
              <w:top w:val="single" w:color="auto" w:sz="4" w:space="0"/>
              <w:left w:val="single" w:color="auto" w:sz="4" w:space="0"/>
              <w:bottom w:val="single" w:color="auto" w:sz="4" w:space="0"/>
              <w:right w:val="single" w:color="auto" w:sz="4" w:space="0"/>
            </w:tcBorders>
            <w:vAlign w:val="center"/>
          </w:tcPr>
          <w:p w14:paraId="202C97D1">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高锰酸钾试验</w:t>
            </w:r>
          </w:p>
        </w:tc>
        <w:tc>
          <w:tcPr>
            <w:tcW w:w="2699" w:type="dxa"/>
            <w:tcBorders>
              <w:left w:val="single" w:color="auto" w:sz="4" w:space="0"/>
              <w:bottom w:val="single" w:color="000000" w:sz="4" w:space="0"/>
              <w:right w:val="single" w:color="auto" w:sz="4" w:space="0"/>
            </w:tcBorders>
            <w:vAlign w:val="center"/>
          </w:tcPr>
          <w:p w14:paraId="13AB2385">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338-2011/3.2</w:t>
            </w:r>
          </w:p>
          <w:p w14:paraId="3C532FE2">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val="en-US" w:eastAsia="zh-CN"/>
              </w:rPr>
              <w:t>GB/T 338-2025/4.1</w:t>
            </w:r>
          </w:p>
        </w:tc>
        <w:tc>
          <w:tcPr>
            <w:tcW w:w="2784" w:type="dxa"/>
            <w:tcBorders>
              <w:top w:val="single" w:color="auto" w:sz="4" w:space="0"/>
              <w:left w:val="single" w:color="auto" w:sz="4" w:space="0"/>
              <w:bottom w:val="single" w:color="auto" w:sz="4" w:space="0"/>
              <w:right w:val="single" w:color="auto" w:sz="4" w:space="0"/>
            </w:tcBorders>
            <w:vAlign w:val="center"/>
          </w:tcPr>
          <w:p w14:paraId="34E196EA">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338-2011/4.7</w:t>
            </w:r>
          </w:p>
          <w:p w14:paraId="3ACAFE03">
            <w:pPr>
              <w:pStyle w:val="2"/>
              <w:ind w:left="0" w:leftChars="0" w:firstLine="0" w:firstLineChars="0"/>
              <w:jc w:val="center"/>
              <w:rPr>
                <w:rFonts w:hint="eastAsia"/>
                <w:color w:val="auto"/>
                <w:lang w:eastAsia="en-US"/>
              </w:rPr>
            </w:pPr>
            <w:r>
              <w:rPr>
                <w:rFonts w:hint="eastAsia" w:ascii="仿宋_GB2312" w:hAnsi="仿宋_GB2312" w:eastAsia="仿宋_GB2312" w:cs="仿宋_GB2312"/>
                <w:color w:val="auto"/>
                <w:sz w:val="28"/>
                <w:szCs w:val="28"/>
                <w:lang w:val="en-US" w:eastAsia="zh-CN"/>
              </w:rPr>
              <w:t>GB/T 338-2025/5.6</w:t>
            </w:r>
          </w:p>
        </w:tc>
      </w:tr>
      <w:tr w14:paraId="7837A06A">
        <w:tblPrEx>
          <w:tblCellMar>
            <w:top w:w="0" w:type="dxa"/>
            <w:left w:w="15" w:type="dxa"/>
            <w:bottom w:w="0" w:type="dxa"/>
            <w:right w:w="15" w:type="dxa"/>
          </w:tblCellMar>
        </w:tblPrEx>
        <w:trPr>
          <w:trHeight w:val="90" w:hRule="atLeast"/>
        </w:trPr>
        <w:tc>
          <w:tcPr>
            <w:tcW w:w="903" w:type="dxa"/>
            <w:tcBorders>
              <w:top w:val="single" w:color="auto" w:sz="4" w:space="0"/>
              <w:left w:val="single" w:color="auto" w:sz="4" w:space="0"/>
              <w:bottom w:val="single" w:color="auto" w:sz="4" w:space="0"/>
              <w:right w:val="single" w:color="auto" w:sz="4" w:space="0"/>
            </w:tcBorders>
            <w:vAlign w:val="center"/>
          </w:tcPr>
          <w:p w14:paraId="1390F1A4">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5</w:t>
            </w:r>
          </w:p>
        </w:tc>
        <w:tc>
          <w:tcPr>
            <w:tcW w:w="2353" w:type="dxa"/>
            <w:tcBorders>
              <w:top w:val="single" w:color="auto" w:sz="4" w:space="0"/>
              <w:left w:val="single" w:color="auto" w:sz="4" w:space="0"/>
              <w:bottom w:val="single" w:color="000000" w:sz="4" w:space="0"/>
              <w:right w:val="single" w:color="auto" w:sz="4" w:space="0"/>
            </w:tcBorders>
            <w:vAlign w:val="center"/>
          </w:tcPr>
          <w:p w14:paraId="6F5942FB">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水混溶性试验</w:t>
            </w:r>
          </w:p>
        </w:tc>
        <w:tc>
          <w:tcPr>
            <w:tcW w:w="2699" w:type="dxa"/>
            <w:tcBorders>
              <w:top w:val="single" w:color="000000" w:sz="4" w:space="0"/>
              <w:left w:val="single" w:color="auto" w:sz="4" w:space="0"/>
              <w:bottom w:val="single" w:color="000000" w:sz="4" w:space="0"/>
              <w:right w:val="single" w:color="auto" w:sz="4" w:space="0"/>
            </w:tcBorders>
            <w:vAlign w:val="center"/>
          </w:tcPr>
          <w:p w14:paraId="52A219D4">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338-2011/3.2</w:t>
            </w:r>
          </w:p>
          <w:p w14:paraId="0A5B5CFA">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val="en-US" w:eastAsia="zh-CN"/>
              </w:rPr>
              <w:t>GB/T 338-2025/4.1</w:t>
            </w:r>
          </w:p>
        </w:tc>
        <w:tc>
          <w:tcPr>
            <w:tcW w:w="2784" w:type="dxa"/>
            <w:tcBorders>
              <w:top w:val="single" w:color="auto" w:sz="4" w:space="0"/>
              <w:left w:val="single" w:color="auto" w:sz="4" w:space="0"/>
              <w:bottom w:val="single" w:color="auto" w:sz="4" w:space="0"/>
              <w:right w:val="single" w:color="auto" w:sz="4" w:space="0"/>
            </w:tcBorders>
            <w:vAlign w:val="center"/>
          </w:tcPr>
          <w:p w14:paraId="47FC1D26">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338-2011/4.8</w:t>
            </w:r>
          </w:p>
          <w:p w14:paraId="26CD729E">
            <w:pPr>
              <w:pStyle w:val="2"/>
              <w:ind w:left="0" w:leftChars="0" w:firstLine="0" w:firstLineChars="0"/>
              <w:jc w:val="center"/>
              <w:rPr>
                <w:rFonts w:hint="eastAsia"/>
                <w:color w:val="auto"/>
                <w:lang w:eastAsia="en-US"/>
              </w:rPr>
            </w:pPr>
            <w:r>
              <w:rPr>
                <w:rFonts w:hint="eastAsia" w:ascii="仿宋_GB2312" w:hAnsi="仿宋_GB2312" w:eastAsia="仿宋_GB2312" w:cs="仿宋_GB2312"/>
                <w:color w:val="auto"/>
                <w:sz w:val="28"/>
                <w:szCs w:val="28"/>
                <w:lang w:val="en-US" w:eastAsia="zh-CN"/>
              </w:rPr>
              <w:t>GB/T 338-2025/5.7</w:t>
            </w:r>
          </w:p>
        </w:tc>
      </w:tr>
      <w:tr w14:paraId="0536C1CE">
        <w:tblPrEx>
          <w:tblCellMar>
            <w:top w:w="0" w:type="dxa"/>
            <w:left w:w="15" w:type="dxa"/>
            <w:bottom w:w="0" w:type="dxa"/>
            <w:right w:w="15" w:type="dxa"/>
          </w:tblCellMar>
        </w:tblPrEx>
        <w:trPr>
          <w:trHeight w:val="423" w:hRule="atLeast"/>
        </w:trPr>
        <w:tc>
          <w:tcPr>
            <w:tcW w:w="903" w:type="dxa"/>
            <w:tcBorders>
              <w:top w:val="single" w:color="auto" w:sz="4" w:space="0"/>
              <w:left w:val="single" w:color="auto" w:sz="4" w:space="0"/>
              <w:bottom w:val="single" w:color="auto" w:sz="4" w:space="0"/>
              <w:right w:val="single" w:color="auto" w:sz="4" w:space="0"/>
            </w:tcBorders>
            <w:vAlign w:val="center"/>
          </w:tcPr>
          <w:p w14:paraId="48DE2827">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6</w:t>
            </w:r>
          </w:p>
        </w:tc>
        <w:tc>
          <w:tcPr>
            <w:tcW w:w="2353" w:type="dxa"/>
            <w:tcBorders>
              <w:top w:val="single" w:color="auto" w:sz="4" w:space="0"/>
              <w:left w:val="single" w:color="auto" w:sz="4" w:space="0"/>
              <w:bottom w:val="single" w:color="000000" w:sz="4" w:space="0"/>
              <w:right w:val="single" w:color="auto" w:sz="4" w:space="0"/>
            </w:tcBorders>
            <w:vAlign w:val="center"/>
          </w:tcPr>
          <w:p w14:paraId="14C36374">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水</w:t>
            </w:r>
            <w:r>
              <w:rPr>
                <w:rFonts w:hint="eastAsia" w:ascii="仿宋_GB2312" w:hAnsi="仿宋_GB2312" w:eastAsia="仿宋_GB2312" w:cs="仿宋_GB2312"/>
                <w:color w:val="auto"/>
                <w:sz w:val="28"/>
                <w:szCs w:val="28"/>
                <w:lang w:val="en-US" w:eastAsia="zh-CN"/>
              </w:rPr>
              <w:t>(水分)</w:t>
            </w:r>
            <w:r>
              <w:rPr>
                <w:rFonts w:hint="eastAsia" w:ascii="仿宋_GB2312" w:hAnsi="仿宋_GB2312" w:eastAsia="仿宋_GB2312" w:cs="仿宋_GB2312"/>
                <w:color w:val="auto"/>
                <w:sz w:val="28"/>
                <w:szCs w:val="28"/>
                <w:lang w:eastAsia="en-US"/>
              </w:rPr>
              <w:t>，ω</w:t>
            </w:r>
          </w:p>
        </w:tc>
        <w:tc>
          <w:tcPr>
            <w:tcW w:w="2699" w:type="dxa"/>
            <w:tcBorders>
              <w:top w:val="single" w:color="auto" w:sz="4" w:space="0"/>
              <w:left w:val="single" w:color="auto" w:sz="4" w:space="0"/>
              <w:bottom w:val="single" w:color="000000" w:sz="4" w:space="0"/>
              <w:right w:val="single" w:color="auto" w:sz="4" w:space="0"/>
            </w:tcBorders>
            <w:vAlign w:val="center"/>
          </w:tcPr>
          <w:p w14:paraId="56E6829F">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338-2011/3.2</w:t>
            </w:r>
          </w:p>
          <w:p w14:paraId="1196EE67">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val="en-US" w:eastAsia="zh-CN"/>
              </w:rPr>
              <w:t>GB/T 338-2025/4.1</w:t>
            </w:r>
          </w:p>
        </w:tc>
        <w:tc>
          <w:tcPr>
            <w:tcW w:w="2784" w:type="dxa"/>
            <w:tcBorders>
              <w:top w:val="single" w:color="auto" w:sz="4" w:space="0"/>
              <w:left w:val="single" w:color="auto" w:sz="4" w:space="0"/>
              <w:bottom w:val="single" w:color="auto" w:sz="4" w:space="0"/>
              <w:right w:val="single" w:color="auto" w:sz="4" w:space="0"/>
            </w:tcBorders>
            <w:vAlign w:val="center"/>
          </w:tcPr>
          <w:p w14:paraId="77FC6B63">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6283-2008</w:t>
            </w:r>
          </w:p>
          <w:p w14:paraId="6B18DB20">
            <w:pPr>
              <w:pStyle w:val="2"/>
              <w:ind w:left="0" w:leftChars="0" w:firstLine="0" w:firstLineChars="0"/>
              <w:jc w:val="center"/>
              <w:rPr>
                <w:rFonts w:hint="eastAsia"/>
                <w:color w:val="auto"/>
                <w:lang w:eastAsia="en-US"/>
              </w:rPr>
            </w:pPr>
            <w:r>
              <w:rPr>
                <w:rFonts w:hint="eastAsia" w:ascii="仿宋_GB2312" w:hAnsi="仿宋_GB2312" w:eastAsia="仿宋_GB2312" w:cs="仿宋_GB2312"/>
                <w:color w:val="auto"/>
                <w:sz w:val="28"/>
                <w:szCs w:val="28"/>
                <w:lang w:val="en-US" w:eastAsia="zh-CN"/>
              </w:rPr>
              <w:t>GB/T 338-2025/5.8</w:t>
            </w:r>
          </w:p>
        </w:tc>
      </w:tr>
      <w:tr w14:paraId="41636AA5">
        <w:tblPrEx>
          <w:tblCellMar>
            <w:top w:w="0" w:type="dxa"/>
            <w:left w:w="15" w:type="dxa"/>
            <w:bottom w:w="0" w:type="dxa"/>
            <w:right w:w="15" w:type="dxa"/>
          </w:tblCellMar>
        </w:tblPrEx>
        <w:trPr>
          <w:trHeight w:val="414" w:hRule="atLeast"/>
        </w:trPr>
        <w:tc>
          <w:tcPr>
            <w:tcW w:w="903" w:type="dxa"/>
            <w:tcBorders>
              <w:top w:val="single" w:color="auto" w:sz="4" w:space="0"/>
              <w:left w:val="single" w:color="auto" w:sz="4" w:space="0"/>
              <w:bottom w:val="single" w:color="auto" w:sz="4" w:space="0"/>
              <w:right w:val="single" w:color="auto" w:sz="4" w:space="0"/>
            </w:tcBorders>
            <w:vAlign w:val="center"/>
          </w:tcPr>
          <w:p w14:paraId="4F213E54">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7</w:t>
            </w:r>
          </w:p>
        </w:tc>
        <w:tc>
          <w:tcPr>
            <w:tcW w:w="2353" w:type="dxa"/>
            <w:tcBorders>
              <w:top w:val="single" w:color="auto" w:sz="4" w:space="0"/>
              <w:left w:val="single" w:color="auto" w:sz="4" w:space="0"/>
              <w:bottom w:val="single" w:color="auto" w:sz="4" w:space="0"/>
              <w:right w:val="single" w:color="auto" w:sz="4" w:space="0"/>
            </w:tcBorders>
            <w:vAlign w:val="center"/>
          </w:tcPr>
          <w:p w14:paraId="14FD31FC">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酸（以HCOOH计）</w:t>
            </w:r>
          </w:p>
          <w:p w14:paraId="37BC8596">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或碱（以NH</w:t>
            </w:r>
            <w:r>
              <w:rPr>
                <w:rFonts w:hint="eastAsia" w:ascii="仿宋_GB2312" w:hAnsi="仿宋_GB2312" w:eastAsia="仿宋_GB2312" w:cs="仿宋_GB2312"/>
                <w:color w:val="auto"/>
                <w:sz w:val="28"/>
                <w:szCs w:val="28"/>
                <w:vertAlign w:val="subscript"/>
                <w:lang w:eastAsia="en-US"/>
              </w:rPr>
              <w:t>3</w:t>
            </w:r>
            <w:r>
              <w:rPr>
                <w:rFonts w:hint="eastAsia" w:ascii="仿宋_GB2312" w:hAnsi="仿宋_GB2312" w:eastAsia="仿宋_GB2312" w:cs="仿宋_GB2312"/>
                <w:color w:val="auto"/>
                <w:sz w:val="28"/>
                <w:szCs w:val="28"/>
                <w:lang w:eastAsia="en-US"/>
              </w:rPr>
              <w:t>计），ω</w:t>
            </w:r>
          </w:p>
        </w:tc>
        <w:tc>
          <w:tcPr>
            <w:tcW w:w="2699" w:type="dxa"/>
            <w:tcBorders>
              <w:left w:val="single" w:color="auto" w:sz="4" w:space="0"/>
              <w:bottom w:val="single" w:color="000000" w:sz="4" w:space="0"/>
              <w:right w:val="single" w:color="auto" w:sz="4" w:space="0"/>
            </w:tcBorders>
            <w:vAlign w:val="center"/>
          </w:tcPr>
          <w:p w14:paraId="5F64CD50">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338-2011/3.2</w:t>
            </w:r>
          </w:p>
          <w:p w14:paraId="106EC9A6">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val="en-US" w:eastAsia="zh-CN"/>
              </w:rPr>
              <w:t>GB/T 338-2025/4.1</w:t>
            </w:r>
          </w:p>
        </w:tc>
        <w:tc>
          <w:tcPr>
            <w:tcW w:w="2784" w:type="dxa"/>
            <w:tcBorders>
              <w:top w:val="single" w:color="auto" w:sz="4" w:space="0"/>
              <w:left w:val="single" w:color="auto" w:sz="4" w:space="0"/>
              <w:bottom w:val="single" w:color="auto" w:sz="4" w:space="0"/>
              <w:right w:val="single" w:color="auto" w:sz="4" w:space="0"/>
            </w:tcBorders>
            <w:vAlign w:val="center"/>
          </w:tcPr>
          <w:p w14:paraId="65D40408">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338-2011/4.10</w:t>
            </w:r>
          </w:p>
          <w:p w14:paraId="7A664E76">
            <w:pPr>
              <w:pStyle w:val="2"/>
              <w:ind w:left="0" w:leftChars="0" w:firstLine="0" w:firstLineChars="0"/>
              <w:jc w:val="center"/>
              <w:rPr>
                <w:rFonts w:hint="eastAsia"/>
                <w:color w:val="auto"/>
                <w:lang w:eastAsia="en-US"/>
              </w:rPr>
            </w:pPr>
            <w:r>
              <w:rPr>
                <w:rFonts w:hint="eastAsia" w:ascii="仿宋_GB2312" w:hAnsi="仿宋_GB2312" w:eastAsia="仿宋_GB2312" w:cs="仿宋_GB2312"/>
                <w:color w:val="auto"/>
                <w:sz w:val="28"/>
                <w:szCs w:val="28"/>
                <w:lang w:val="en-US" w:eastAsia="zh-CN"/>
              </w:rPr>
              <w:t>GB/T 338-2025/5.9</w:t>
            </w:r>
          </w:p>
        </w:tc>
      </w:tr>
      <w:tr w14:paraId="6CEBD70D">
        <w:tblPrEx>
          <w:tblCellMar>
            <w:top w:w="0" w:type="dxa"/>
            <w:left w:w="15" w:type="dxa"/>
            <w:bottom w:w="0" w:type="dxa"/>
            <w:right w:w="15" w:type="dxa"/>
          </w:tblCellMar>
        </w:tblPrEx>
        <w:trPr>
          <w:trHeight w:val="562" w:hRule="atLeast"/>
        </w:trPr>
        <w:tc>
          <w:tcPr>
            <w:tcW w:w="903" w:type="dxa"/>
            <w:tcBorders>
              <w:top w:val="single" w:color="auto" w:sz="4" w:space="0"/>
              <w:left w:val="single" w:color="auto" w:sz="4" w:space="0"/>
              <w:bottom w:val="single" w:color="auto" w:sz="4" w:space="0"/>
              <w:right w:val="single" w:color="auto" w:sz="4" w:space="0"/>
            </w:tcBorders>
            <w:vAlign w:val="center"/>
          </w:tcPr>
          <w:p w14:paraId="5C7B4877">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8</w:t>
            </w:r>
          </w:p>
        </w:tc>
        <w:tc>
          <w:tcPr>
            <w:tcW w:w="2353" w:type="dxa"/>
            <w:tcBorders>
              <w:top w:val="single" w:color="auto" w:sz="4" w:space="0"/>
              <w:left w:val="single" w:color="auto" w:sz="4" w:space="0"/>
              <w:bottom w:val="single" w:color="auto" w:sz="4" w:space="0"/>
              <w:right w:val="single" w:color="auto" w:sz="4" w:space="0"/>
            </w:tcBorders>
            <w:vAlign w:val="center"/>
          </w:tcPr>
          <w:p w14:paraId="65940E3E">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羰基化合物（以HCHO计），ω</w:t>
            </w:r>
          </w:p>
        </w:tc>
        <w:tc>
          <w:tcPr>
            <w:tcW w:w="2699" w:type="dxa"/>
            <w:tcBorders>
              <w:top w:val="single" w:color="000000" w:sz="4" w:space="0"/>
              <w:left w:val="single" w:color="auto" w:sz="4" w:space="0"/>
              <w:bottom w:val="single" w:color="000000" w:sz="4" w:space="0"/>
              <w:right w:val="single" w:color="auto" w:sz="4" w:space="0"/>
            </w:tcBorders>
            <w:vAlign w:val="center"/>
          </w:tcPr>
          <w:p w14:paraId="286E2094">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338-2011/3.2</w:t>
            </w:r>
          </w:p>
          <w:p w14:paraId="4324A845">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val="en-US" w:eastAsia="zh-CN"/>
              </w:rPr>
              <w:t>GB/T 338-2025/4.1</w:t>
            </w:r>
          </w:p>
        </w:tc>
        <w:tc>
          <w:tcPr>
            <w:tcW w:w="2784" w:type="dxa"/>
            <w:tcBorders>
              <w:top w:val="single" w:color="auto" w:sz="4" w:space="0"/>
              <w:left w:val="single" w:color="auto" w:sz="4" w:space="0"/>
              <w:bottom w:val="single" w:color="auto" w:sz="4" w:space="0"/>
              <w:right w:val="single" w:color="auto" w:sz="4" w:space="0"/>
            </w:tcBorders>
            <w:vAlign w:val="center"/>
          </w:tcPr>
          <w:p w14:paraId="5EF242B4">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338-2011/4.11</w:t>
            </w:r>
          </w:p>
          <w:p w14:paraId="70676919">
            <w:pPr>
              <w:pStyle w:val="2"/>
              <w:ind w:left="0" w:leftChars="0" w:firstLine="0" w:firstLineChars="0"/>
              <w:jc w:val="center"/>
              <w:rPr>
                <w:rFonts w:hint="default"/>
                <w:color w:val="auto"/>
                <w:lang w:val="en-US" w:eastAsia="en-US"/>
              </w:rPr>
            </w:pPr>
            <w:r>
              <w:rPr>
                <w:rFonts w:hint="eastAsia" w:ascii="仿宋_GB2312" w:hAnsi="仿宋_GB2312" w:eastAsia="仿宋_GB2312" w:cs="仿宋_GB2312"/>
                <w:color w:val="auto"/>
                <w:sz w:val="28"/>
                <w:szCs w:val="28"/>
                <w:lang w:val="en-US" w:eastAsia="zh-CN"/>
              </w:rPr>
              <w:t>GB/T 338-2025/5.10</w:t>
            </w:r>
          </w:p>
        </w:tc>
      </w:tr>
      <w:tr w14:paraId="13A05920">
        <w:tblPrEx>
          <w:tblCellMar>
            <w:top w:w="0" w:type="dxa"/>
            <w:left w:w="15" w:type="dxa"/>
            <w:bottom w:w="0" w:type="dxa"/>
            <w:right w:w="15" w:type="dxa"/>
          </w:tblCellMar>
        </w:tblPrEx>
        <w:trPr>
          <w:trHeight w:val="557" w:hRule="atLeast"/>
        </w:trPr>
        <w:tc>
          <w:tcPr>
            <w:tcW w:w="903" w:type="dxa"/>
            <w:tcBorders>
              <w:top w:val="single" w:color="auto" w:sz="4" w:space="0"/>
              <w:left w:val="single" w:color="auto" w:sz="4" w:space="0"/>
              <w:bottom w:val="single" w:color="auto" w:sz="4" w:space="0"/>
              <w:right w:val="single" w:color="auto" w:sz="4" w:space="0"/>
            </w:tcBorders>
            <w:vAlign w:val="center"/>
          </w:tcPr>
          <w:p w14:paraId="5DC5F7E3">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9</w:t>
            </w:r>
          </w:p>
        </w:tc>
        <w:tc>
          <w:tcPr>
            <w:tcW w:w="2353" w:type="dxa"/>
            <w:tcBorders>
              <w:top w:val="single" w:color="auto" w:sz="4" w:space="0"/>
              <w:left w:val="single" w:color="auto" w:sz="4" w:space="0"/>
              <w:bottom w:val="single" w:color="000000" w:sz="4" w:space="0"/>
              <w:right w:val="single" w:color="auto" w:sz="4" w:space="0"/>
            </w:tcBorders>
            <w:vAlign w:val="center"/>
          </w:tcPr>
          <w:p w14:paraId="49917DF5">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蒸发残渣，ω</w:t>
            </w:r>
          </w:p>
        </w:tc>
        <w:tc>
          <w:tcPr>
            <w:tcW w:w="2699" w:type="dxa"/>
            <w:tcBorders>
              <w:top w:val="single" w:color="000000" w:sz="4" w:space="0"/>
              <w:left w:val="single" w:color="auto" w:sz="4" w:space="0"/>
              <w:bottom w:val="single" w:color="auto" w:sz="4" w:space="0"/>
              <w:right w:val="single" w:color="auto" w:sz="4" w:space="0"/>
            </w:tcBorders>
            <w:vAlign w:val="center"/>
          </w:tcPr>
          <w:p w14:paraId="26C2824A">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338-2011/3.2</w:t>
            </w:r>
          </w:p>
          <w:p w14:paraId="1C52E7ED">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val="en-US" w:eastAsia="zh-CN"/>
              </w:rPr>
              <w:t>GB/T 338-2025/4.1</w:t>
            </w:r>
          </w:p>
        </w:tc>
        <w:tc>
          <w:tcPr>
            <w:tcW w:w="2784" w:type="dxa"/>
            <w:tcBorders>
              <w:top w:val="single" w:color="auto" w:sz="4" w:space="0"/>
              <w:left w:val="single" w:color="auto" w:sz="4" w:space="0"/>
              <w:bottom w:val="single" w:color="auto" w:sz="4" w:space="0"/>
              <w:right w:val="single" w:color="auto" w:sz="4" w:space="0"/>
            </w:tcBorders>
            <w:vAlign w:val="center"/>
          </w:tcPr>
          <w:p w14:paraId="2EC15D51">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6324.2-2004</w:t>
            </w:r>
          </w:p>
        </w:tc>
      </w:tr>
      <w:tr w14:paraId="595D2D15">
        <w:tblPrEx>
          <w:tblCellMar>
            <w:top w:w="0" w:type="dxa"/>
            <w:left w:w="15" w:type="dxa"/>
            <w:bottom w:w="0" w:type="dxa"/>
            <w:right w:w="15" w:type="dxa"/>
          </w:tblCellMar>
        </w:tblPrEx>
        <w:trPr>
          <w:trHeight w:val="557" w:hRule="atLeast"/>
        </w:trPr>
        <w:tc>
          <w:tcPr>
            <w:tcW w:w="903" w:type="dxa"/>
            <w:tcBorders>
              <w:top w:val="single" w:color="auto" w:sz="4" w:space="0"/>
              <w:left w:val="single" w:color="auto" w:sz="4" w:space="0"/>
              <w:bottom w:val="single" w:color="auto" w:sz="4" w:space="0"/>
              <w:right w:val="single" w:color="auto" w:sz="4" w:space="0"/>
            </w:tcBorders>
            <w:vAlign w:val="center"/>
          </w:tcPr>
          <w:p w14:paraId="486B2138">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10</w:t>
            </w:r>
          </w:p>
        </w:tc>
        <w:tc>
          <w:tcPr>
            <w:tcW w:w="2353" w:type="dxa"/>
            <w:tcBorders>
              <w:top w:val="single" w:color="auto" w:sz="4" w:space="0"/>
              <w:left w:val="single" w:color="auto" w:sz="4" w:space="0"/>
              <w:bottom w:val="single" w:color="auto" w:sz="4" w:space="0"/>
              <w:right w:val="single" w:color="auto" w:sz="4" w:space="0"/>
            </w:tcBorders>
            <w:vAlign w:val="center"/>
          </w:tcPr>
          <w:p w14:paraId="5574CEF6">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硫酸洗涤试验</w:t>
            </w:r>
          </w:p>
        </w:tc>
        <w:tc>
          <w:tcPr>
            <w:tcW w:w="2699" w:type="dxa"/>
            <w:tcBorders>
              <w:top w:val="single" w:color="auto" w:sz="4" w:space="0"/>
              <w:left w:val="single" w:color="auto" w:sz="4" w:space="0"/>
              <w:bottom w:val="single" w:color="auto" w:sz="4" w:space="0"/>
              <w:right w:val="single" w:color="auto" w:sz="4" w:space="0"/>
            </w:tcBorders>
            <w:vAlign w:val="center"/>
          </w:tcPr>
          <w:p w14:paraId="4BCED796">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338-2011/3.2</w:t>
            </w:r>
          </w:p>
          <w:p w14:paraId="6B0AE43D">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val="en-US" w:eastAsia="zh-CN"/>
              </w:rPr>
              <w:t>GB/T 338-2025/4.1</w:t>
            </w:r>
          </w:p>
        </w:tc>
        <w:tc>
          <w:tcPr>
            <w:tcW w:w="2784" w:type="dxa"/>
            <w:tcBorders>
              <w:top w:val="single" w:color="auto" w:sz="4" w:space="0"/>
              <w:left w:val="single" w:color="auto" w:sz="4" w:space="0"/>
              <w:bottom w:val="single" w:color="auto" w:sz="4" w:space="0"/>
              <w:right w:val="single" w:color="auto" w:sz="4" w:space="0"/>
            </w:tcBorders>
            <w:vAlign w:val="center"/>
          </w:tcPr>
          <w:p w14:paraId="75A200FD">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338-2011/4.13</w:t>
            </w:r>
          </w:p>
          <w:p w14:paraId="37743FF5">
            <w:pPr>
              <w:pStyle w:val="2"/>
              <w:ind w:left="0" w:leftChars="0" w:firstLine="0" w:firstLineChars="0"/>
              <w:jc w:val="center"/>
              <w:rPr>
                <w:rFonts w:hint="default"/>
                <w:color w:val="auto"/>
                <w:lang w:val="en-US" w:eastAsia="en-US"/>
              </w:rPr>
            </w:pPr>
            <w:r>
              <w:rPr>
                <w:rFonts w:hint="eastAsia" w:ascii="仿宋_GB2312" w:hAnsi="仿宋_GB2312" w:eastAsia="仿宋_GB2312" w:cs="仿宋_GB2312"/>
                <w:color w:val="auto"/>
                <w:sz w:val="28"/>
                <w:szCs w:val="28"/>
                <w:lang w:val="en-US" w:eastAsia="zh-CN"/>
              </w:rPr>
              <w:t>GB/T 338-2025/5.12</w:t>
            </w:r>
          </w:p>
        </w:tc>
      </w:tr>
      <w:tr w14:paraId="7A2D76A8">
        <w:tblPrEx>
          <w:tblCellMar>
            <w:top w:w="0" w:type="dxa"/>
            <w:left w:w="15" w:type="dxa"/>
            <w:bottom w:w="0" w:type="dxa"/>
            <w:right w:w="15" w:type="dxa"/>
          </w:tblCellMar>
        </w:tblPrEx>
        <w:trPr>
          <w:trHeight w:val="557" w:hRule="atLeast"/>
        </w:trPr>
        <w:tc>
          <w:tcPr>
            <w:tcW w:w="903" w:type="dxa"/>
            <w:tcBorders>
              <w:top w:val="single" w:color="auto" w:sz="4" w:space="0"/>
              <w:left w:val="single" w:color="auto" w:sz="4" w:space="0"/>
              <w:bottom w:val="single" w:color="auto" w:sz="4" w:space="0"/>
              <w:right w:val="single" w:color="auto" w:sz="4" w:space="0"/>
            </w:tcBorders>
            <w:vAlign w:val="center"/>
          </w:tcPr>
          <w:p w14:paraId="7E2890EE">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val="en-US" w:eastAsia="zh-CN"/>
              </w:rPr>
              <w:t>11</w:t>
            </w:r>
          </w:p>
        </w:tc>
        <w:tc>
          <w:tcPr>
            <w:tcW w:w="2353" w:type="dxa"/>
            <w:tcBorders>
              <w:top w:val="single" w:color="auto" w:sz="4" w:space="0"/>
              <w:left w:val="single" w:color="auto" w:sz="4" w:space="0"/>
              <w:bottom w:val="single" w:color="000000" w:sz="4" w:space="0"/>
              <w:right w:val="single" w:color="auto" w:sz="4" w:space="0"/>
            </w:tcBorders>
            <w:vAlign w:val="center"/>
          </w:tcPr>
          <w:p w14:paraId="4EB59384">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乙醇，ω</w:t>
            </w:r>
          </w:p>
        </w:tc>
        <w:tc>
          <w:tcPr>
            <w:tcW w:w="2699" w:type="dxa"/>
            <w:tcBorders>
              <w:top w:val="single" w:color="auto" w:sz="4" w:space="0"/>
              <w:left w:val="single" w:color="auto" w:sz="4" w:space="0"/>
              <w:bottom w:val="single" w:color="auto" w:sz="4" w:space="0"/>
              <w:right w:val="single" w:color="auto" w:sz="4" w:space="0"/>
            </w:tcBorders>
            <w:vAlign w:val="center"/>
          </w:tcPr>
          <w:p w14:paraId="4D5C9BFD">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sz w:val="28"/>
                <w:szCs w:val="28"/>
                <w:lang w:eastAsia="en-US"/>
              </w:rPr>
              <w:t>GB</w:t>
            </w:r>
            <w:r>
              <w:rPr>
                <w:rFonts w:hint="eastAsia" w:ascii="仿宋_GB2312" w:hAnsi="仿宋_GB2312" w:eastAsia="仿宋_GB2312" w:cs="仿宋_GB2312"/>
                <w:sz w:val="28"/>
                <w:szCs w:val="28"/>
                <w:lang w:val="en-US" w:eastAsia="zh-CN"/>
              </w:rPr>
              <w:t>/T</w:t>
            </w:r>
            <w:r>
              <w:rPr>
                <w:rFonts w:hint="eastAsia" w:ascii="仿宋_GB2312" w:hAnsi="仿宋_GB2312" w:eastAsia="仿宋_GB2312" w:cs="仿宋_GB2312"/>
                <w:sz w:val="28"/>
                <w:szCs w:val="28"/>
                <w:lang w:eastAsia="en-US"/>
              </w:rPr>
              <w:t xml:space="preserve"> 338-2011/3.2</w:t>
            </w:r>
          </w:p>
        </w:tc>
        <w:tc>
          <w:tcPr>
            <w:tcW w:w="2784" w:type="dxa"/>
            <w:tcBorders>
              <w:top w:val="single" w:color="auto" w:sz="4" w:space="0"/>
              <w:left w:val="single" w:color="auto" w:sz="4" w:space="0"/>
              <w:bottom w:val="single" w:color="auto" w:sz="4" w:space="0"/>
              <w:right w:val="single" w:color="auto" w:sz="4" w:space="0"/>
            </w:tcBorders>
            <w:vAlign w:val="center"/>
          </w:tcPr>
          <w:p w14:paraId="5B28387C">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w:t>
            </w:r>
            <w:r>
              <w:rPr>
                <w:rFonts w:hint="eastAsia" w:ascii="仿宋_GB2312" w:hAnsi="仿宋_GB2312" w:eastAsia="仿宋_GB2312" w:cs="仿宋_GB2312"/>
                <w:color w:val="auto"/>
                <w:sz w:val="28"/>
                <w:szCs w:val="28"/>
                <w:lang w:val="en-US" w:eastAsia="zh-CN"/>
              </w:rPr>
              <w:t>/T</w:t>
            </w:r>
            <w:r>
              <w:rPr>
                <w:rFonts w:hint="eastAsia" w:ascii="仿宋_GB2312" w:hAnsi="仿宋_GB2312" w:eastAsia="仿宋_GB2312" w:cs="仿宋_GB2312"/>
                <w:color w:val="auto"/>
                <w:sz w:val="28"/>
                <w:szCs w:val="28"/>
                <w:lang w:eastAsia="en-US"/>
              </w:rPr>
              <w:t xml:space="preserve"> 338—2011</w:t>
            </w:r>
            <w:r>
              <w:rPr>
                <w:rFonts w:hint="eastAsia" w:ascii="仿宋_GB2312" w:hAnsi="仿宋_GB2312" w:eastAsia="仿宋_GB2312" w:cs="仿宋_GB2312"/>
                <w:color w:val="auto"/>
                <w:sz w:val="28"/>
                <w:szCs w:val="28"/>
                <w:lang w:eastAsia="zh-CN"/>
              </w:rPr>
              <w:t>附录</w:t>
            </w:r>
            <w:r>
              <w:rPr>
                <w:rFonts w:hint="eastAsia" w:ascii="仿宋_GB2312" w:hAnsi="仿宋_GB2312" w:eastAsia="仿宋_GB2312" w:cs="仿宋_GB2312"/>
                <w:color w:val="auto"/>
                <w:sz w:val="28"/>
                <w:szCs w:val="28"/>
                <w:lang w:val="en-US" w:eastAsia="zh-CN"/>
              </w:rPr>
              <w:t>D</w:t>
            </w:r>
          </w:p>
        </w:tc>
      </w:tr>
    </w:tbl>
    <w:p w14:paraId="6BD3EB2D">
      <w:pPr>
        <w:spacing w:before="156" w:beforeLines="50" w:after="156" w:afterLines="50"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w:t>
      </w:r>
      <w:r>
        <w:rPr>
          <w:rFonts w:hint="eastAsia" w:ascii="仿宋_GB2312" w:hAnsi="仿宋_GB2312" w:eastAsia="仿宋_GB2312" w:cs="仿宋_GB2312"/>
          <w:sz w:val="32"/>
          <w:szCs w:val="32"/>
          <w:lang w:val="en-US" w:eastAsia="zh-CN"/>
        </w:rPr>
        <w:t xml:space="preserve">6 </w:t>
      </w:r>
      <w:r>
        <w:rPr>
          <w:rFonts w:hint="eastAsia" w:ascii="仿宋_GB2312" w:hAnsi="仿宋_GB2312" w:eastAsia="仿宋_GB2312" w:cs="仿宋_GB2312"/>
          <w:sz w:val="32"/>
          <w:szCs w:val="32"/>
          <w:lang w:eastAsia="zh-CN"/>
        </w:rPr>
        <w:t>汽油机油、柴油机油产品检验项目见表</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p>
    <w:p w14:paraId="6599CBAD">
      <w:pPr>
        <w:spacing w:line="560" w:lineRule="exact"/>
        <w:jc w:val="center"/>
        <w:rPr>
          <w:rFonts w:hint="eastAsia" w:ascii="仿宋_GB2312" w:hAnsi="仿宋_GB2312" w:eastAsia="仿宋_GB2312" w:cs="仿宋_GB2312"/>
          <w:b/>
          <w:kern w:val="0"/>
          <w:sz w:val="28"/>
          <w:szCs w:val="28"/>
          <w:lang w:val="en-US" w:eastAsia="zh-CN" w:bidi="ar-SA"/>
        </w:rPr>
      </w:pPr>
      <w:r>
        <w:rPr>
          <w:rFonts w:hint="eastAsia" w:ascii="仿宋_GB2312" w:hAnsi="仿宋_GB2312" w:eastAsia="仿宋_GB2312" w:cs="仿宋_GB2312"/>
          <w:b/>
          <w:kern w:val="0"/>
          <w:sz w:val="28"/>
          <w:szCs w:val="28"/>
          <w:lang w:val="en-US" w:eastAsia="zh-CN" w:bidi="ar-SA"/>
        </w:rPr>
        <w:t>表6 汽油机油、柴油机油产品检验项目</w:t>
      </w:r>
    </w:p>
    <w:tbl>
      <w:tblPr>
        <w:tblStyle w:val="7"/>
        <w:tblW w:w="0" w:type="auto"/>
        <w:tblInd w:w="0" w:type="dxa"/>
        <w:tblLayout w:type="fixed"/>
        <w:tblCellMar>
          <w:top w:w="0" w:type="dxa"/>
          <w:left w:w="15" w:type="dxa"/>
          <w:bottom w:w="0" w:type="dxa"/>
          <w:right w:w="15" w:type="dxa"/>
        </w:tblCellMar>
      </w:tblPr>
      <w:tblGrid>
        <w:gridCol w:w="895"/>
        <w:gridCol w:w="2179"/>
        <w:gridCol w:w="3337"/>
        <w:gridCol w:w="2463"/>
      </w:tblGrid>
      <w:tr w14:paraId="551CA7AF">
        <w:tblPrEx>
          <w:tblCellMar>
            <w:top w:w="0" w:type="dxa"/>
            <w:left w:w="15" w:type="dxa"/>
            <w:bottom w:w="0" w:type="dxa"/>
            <w:right w:w="15" w:type="dxa"/>
          </w:tblCellMar>
        </w:tblPrEx>
        <w:trPr>
          <w:trHeight w:val="714" w:hRule="atLeast"/>
          <w:tblHeader/>
        </w:trPr>
        <w:tc>
          <w:tcPr>
            <w:tcW w:w="895" w:type="dxa"/>
            <w:vMerge w:val="restart"/>
            <w:tcBorders>
              <w:top w:val="single" w:color="000000" w:sz="4" w:space="0"/>
              <w:left w:val="single" w:color="000000" w:sz="4" w:space="0"/>
              <w:bottom w:val="single" w:color="000000" w:sz="4" w:space="0"/>
              <w:right w:val="single" w:color="000000" w:sz="4" w:space="0"/>
            </w:tcBorders>
            <w:vAlign w:val="center"/>
          </w:tcPr>
          <w:p w14:paraId="7803F91D">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179" w:type="dxa"/>
            <w:vMerge w:val="restart"/>
            <w:tcBorders>
              <w:top w:val="single" w:color="000000" w:sz="4" w:space="0"/>
              <w:left w:val="single" w:color="000000" w:sz="4" w:space="0"/>
              <w:bottom w:val="single" w:color="000000" w:sz="4" w:space="0"/>
              <w:right w:val="single" w:color="000000" w:sz="4" w:space="0"/>
            </w:tcBorders>
            <w:vAlign w:val="center"/>
          </w:tcPr>
          <w:p w14:paraId="48B0E729">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检验项目</w:t>
            </w:r>
          </w:p>
        </w:tc>
        <w:tc>
          <w:tcPr>
            <w:tcW w:w="3337" w:type="dxa"/>
            <w:vMerge w:val="restart"/>
            <w:tcBorders>
              <w:top w:val="single" w:color="000000" w:sz="4" w:space="0"/>
              <w:left w:val="single" w:color="000000" w:sz="4" w:space="0"/>
              <w:bottom w:val="single" w:color="000000" w:sz="4" w:space="0"/>
              <w:right w:val="single" w:color="000000" w:sz="4" w:space="0"/>
            </w:tcBorders>
            <w:vAlign w:val="center"/>
          </w:tcPr>
          <w:p w14:paraId="60444FF5">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依据法律法规或标准</w:t>
            </w:r>
          </w:p>
        </w:tc>
        <w:tc>
          <w:tcPr>
            <w:tcW w:w="2463" w:type="dxa"/>
            <w:vMerge w:val="restart"/>
            <w:tcBorders>
              <w:top w:val="single" w:color="000000" w:sz="4" w:space="0"/>
              <w:left w:val="single" w:color="000000" w:sz="4" w:space="0"/>
              <w:bottom w:val="single" w:color="000000" w:sz="4" w:space="0"/>
              <w:right w:val="single" w:color="000000" w:sz="4" w:space="0"/>
            </w:tcBorders>
            <w:vAlign w:val="center"/>
          </w:tcPr>
          <w:p w14:paraId="54B08911">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检测方法</w:t>
            </w:r>
          </w:p>
        </w:tc>
      </w:tr>
      <w:tr w14:paraId="1C6CF619">
        <w:tblPrEx>
          <w:tblCellMar>
            <w:top w:w="0" w:type="dxa"/>
            <w:left w:w="15" w:type="dxa"/>
            <w:bottom w:w="0" w:type="dxa"/>
            <w:right w:w="15" w:type="dxa"/>
          </w:tblCellMar>
        </w:tblPrEx>
        <w:trPr>
          <w:trHeight w:val="312" w:hRule="atLeast"/>
        </w:trPr>
        <w:tc>
          <w:tcPr>
            <w:tcW w:w="895" w:type="dxa"/>
            <w:vMerge w:val="continue"/>
            <w:tcBorders>
              <w:top w:val="single" w:color="000000" w:sz="4" w:space="0"/>
              <w:left w:val="single" w:color="000000" w:sz="4" w:space="0"/>
              <w:bottom w:val="single" w:color="000000" w:sz="4" w:space="0"/>
              <w:right w:val="single" w:color="000000" w:sz="4" w:space="0"/>
            </w:tcBorders>
            <w:vAlign w:val="center"/>
          </w:tcPr>
          <w:p w14:paraId="28C7AC53">
            <w:pPr>
              <w:jc w:val="center"/>
              <w:rPr>
                <w:rFonts w:ascii="??_GB2312" w:hAnsi="??_GB2312" w:eastAsia="Times New Roman" w:cs="??_GB2312"/>
                <w:sz w:val="28"/>
                <w:szCs w:val="28"/>
                <w:lang w:eastAsia="en-US"/>
              </w:rPr>
            </w:pPr>
          </w:p>
        </w:tc>
        <w:tc>
          <w:tcPr>
            <w:tcW w:w="2179" w:type="dxa"/>
            <w:vMerge w:val="continue"/>
            <w:tcBorders>
              <w:top w:val="single" w:color="000000" w:sz="4" w:space="0"/>
              <w:left w:val="single" w:color="000000" w:sz="4" w:space="0"/>
              <w:bottom w:val="single" w:color="000000" w:sz="4" w:space="0"/>
              <w:right w:val="single" w:color="000000" w:sz="4" w:space="0"/>
            </w:tcBorders>
            <w:vAlign w:val="center"/>
          </w:tcPr>
          <w:p w14:paraId="41A1C645">
            <w:pPr>
              <w:jc w:val="center"/>
              <w:rPr>
                <w:rFonts w:ascii="??_GB2312" w:hAnsi="??_GB2312" w:eastAsia="Times New Roman" w:cs="??_GB2312"/>
                <w:sz w:val="28"/>
                <w:szCs w:val="28"/>
                <w:lang w:eastAsia="en-US"/>
              </w:rPr>
            </w:pPr>
          </w:p>
        </w:tc>
        <w:tc>
          <w:tcPr>
            <w:tcW w:w="3337" w:type="dxa"/>
            <w:vMerge w:val="continue"/>
            <w:tcBorders>
              <w:top w:val="single" w:color="000000" w:sz="4" w:space="0"/>
              <w:left w:val="single" w:color="000000" w:sz="4" w:space="0"/>
              <w:bottom w:val="single" w:color="000000" w:sz="4" w:space="0"/>
              <w:right w:val="single" w:color="000000" w:sz="4" w:space="0"/>
            </w:tcBorders>
            <w:vAlign w:val="center"/>
          </w:tcPr>
          <w:p w14:paraId="75278D16">
            <w:pPr>
              <w:jc w:val="center"/>
              <w:rPr>
                <w:rFonts w:ascii="??_GB2312" w:hAnsi="??_GB2312" w:eastAsia="Times New Roman" w:cs="??_GB2312"/>
                <w:sz w:val="28"/>
                <w:szCs w:val="28"/>
                <w:lang w:eastAsia="en-US"/>
              </w:rPr>
            </w:pPr>
          </w:p>
        </w:tc>
        <w:tc>
          <w:tcPr>
            <w:tcW w:w="2463" w:type="dxa"/>
            <w:vMerge w:val="continue"/>
            <w:tcBorders>
              <w:top w:val="single" w:color="000000" w:sz="4" w:space="0"/>
              <w:left w:val="single" w:color="000000" w:sz="4" w:space="0"/>
              <w:bottom w:val="single" w:color="000000" w:sz="4" w:space="0"/>
              <w:right w:val="single" w:color="000000" w:sz="4" w:space="0"/>
            </w:tcBorders>
            <w:vAlign w:val="center"/>
          </w:tcPr>
          <w:p w14:paraId="75812F49">
            <w:pPr>
              <w:jc w:val="center"/>
              <w:rPr>
                <w:rFonts w:ascii="??_GB2312" w:hAnsi="??_GB2312" w:eastAsia="Times New Roman" w:cs="??_GB2312"/>
                <w:sz w:val="28"/>
                <w:szCs w:val="28"/>
                <w:lang w:eastAsia="en-US"/>
              </w:rPr>
            </w:pPr>
          </w:p>
        </w:tc>
      </w:tr>
      <w:tr w14:paraId="25A4031F">
        <w:tblPrEx>
          <w:tblCellMar>
            <w:top w:w="0" w:type="dxa"/>
            <w:left w:w="15" w:type="dxa"/>
            <w:bottom w:w="0" w:type="dxa"/>
            <w:right w:w="15" w:type="dxa"/>
          </w:tblCellMar>
        </w:tblPrEx>
        <w:trPr>
          <w:trHeight w:val="2140" w:hRule="atLeast"/>
        </w:trPr>
        <w:tc>
          <w:tcPr>
            <w:tcW w:w="895" w:type="dxa"/>
            <w:tcBorders>
              <w:top w:val="single" w:color="000000" w:sz="4" w:space="0"/>
              <w:left w:val="single" w:color="auto" w:sz="4" w:space="0"/>
              <w:bottom w:val="single" w:color="auto" w:sz="4" w:space="0"/>
              <w:right w:val="single" w:color="auto" w:sz="4" w:space="0"/>
            </w:tcBorders>
            <w:vAlign w:val="center"/>
          </w:tcPr>
          <w:p w14:paraId="6372495B">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1</w:t>
            </w:r>
          </w:p>
        </w:tc>
        <w:tc>
          <w:tcPr>
            <w:tcW w:w="2179" w:type="dxa"/>
            <w:tcBorders>
              <w:top w:val="single" w:color="000000" w:sz="4" w:space="0"/>
              <w:left w:val="single" w:color="auto" w:sz="4" w:space="0"/>
              <w:bottom w:val="single" w:color="000000" w:sz="4" w:space="0"/>
              <w:right w:val="single" w:color="000000" w:sz="4" w:space="0"/>
            </w:tcBorders>
            <w:vAlign w:val="center"/>
          </w:tcPr>
          <w:p w14:paraId="78F9A340">
            <w:pPr>
              <w:spacing w:line="44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en-US"/>
              </w:rPr>
              <w:t>运动黏度</w:t>
            </w:r>
            <w:r>
              <w:rPr>
                <w:rFonts w:hint="eastAsia" w:ascii="仿宋_GB2312" w:hAnsi="仿宋_GB2312" w:eastAsia="仿宋_GB2312" w:cs="仿宋_GB2312"/>
                <w:color w:val="auto"/>
                <w:sz w:val="28"/>
                <w:szCs w:val="28"/>
                <w:lang w:val="en-US" w:eastAsia="zh-CN"/>
              </w:rPr>
              <w:t>(100℃)</w:t>
            </w:r>
          </w:p>
        </w:tc>
        <w:tc>
          <w:tcPr>
            <w:tcW w:w="3337" w:type="dxa"/>
            <w:tcBorders>
              <w:top w:val="single" w:color="000000" w:sz="4" w:space="0"/>
              <w:left w:val="single" w:color="000000" w:sz="4" w:space="0"/>
              <w:bottom w:val="single" w:color="000000" w:sz="4" w:space="0"/>
              <w:right w:val="single" w:color="auto" w:sz="4" w:space="0"/>
            </w:tcBorders>
            <w:vAlign w:val="center"/>
          </w:tcPr>
          <w:p w14:paraId="7F532DBB">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11121-2006/4</w:t>
            </w:r>
          </w:p>
          <w:p w14:paraId="0D389CF0">
            <w:pPr>
              <w:pStyle w:val="2"/>
              <w:ind w:left="0" w:leftChars="0" w:firstLine="0" w:firstLineChars="0"/>
              <w:jc w:val="center"/>
              <w:rPr>
                <w:rFonts w:hint="eastAsia" w:eastAsia="仿宋_GB2312"/>
                <w:color w:val="auto"/>
                <w:lang w:val="en-US" w:eastAsia="zh-CN"/>
              </w:rPr>
            </w:pPr>
            <w:r>
              <w:rPr>
                <w:rFonts w:hint="eastAsia" w:ascii="仿宋_GB2312" w:hAnsi="仿宋_GB2312" w:eastAsia="仿宋_GB2312" w:cs="仿宋_GB2312"/>
                <w:color w:val="auto"/>
                <w:sz w:val="28"/>
                <w:szCs w:val="28"/>
                <w:lang w:eastAsia="en-US"/>
              </w:rPr>
              <w:t>GB 11121-20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en-US"/>
              </w:rPr>
              <w:t>/</w:t>
            </w:r>
            <w:r>
              <w:rPr>
                <w:rFonts w:hint="eastAsia" w:ascii="仿宋_GB2312" w:hAnsi="仿宋_GB2312" w:eastAsia="仿宋_GB2312" w:cs="仿宋_GB2312"/>
                <w:color w:val="auto"/>
                <w:sz w:val="28"/>
                <w:szCs w:val="28"/>
                <w:lang w:val="en-US" w:eastAsia="zh-CN"/>
              </w:rPr>
              <w:t>5</w:t>
            </w:r>
          </w:p>
          <w:p w14:paraId="6B096565">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11122-2006/4</w:t>
            </w:r>
          </w:p>
          <w:p w14:paraId="46206B97">
            <w:pPr>
              <w:pStyle w:val="2"/>
              <w:ind w:left="0" w:leftChars="0" w:firstLine="0" w:firstLineChars="0"/>
              <w:jc w:val="center"/>
              <w:rPr>
                <w:rFonts w:hint="eastAsia"/>
                <w:color w:val="auto"/>
                <w:lang w:eastAsia="en-US"/>
              </w:rPr>
            </w:pPr>
            <w:r>
              <w:rPr>
                <w:rFonts w:hint="eastAsia" w:ascii="仿宋_GB2312" w:hAnsi="仿宋_GB2312" w:eastAsia="仿宋_GB2312" w:cs="仿宋_GB2312"/>
                <w:color w:val="auto"/>
                <w:sz w:val="28"/>
                <w:szCs w:val="28"/>
                <w:lang w:eastAsia="en-US"/>
              </w:rPr>
              <w:t>GB 11121-20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en-US"/>
              </w:rPr>
              <w:t>/</w:t>
            </w:r>
            <w:r>
              <w:rPr>
                <w:rFonts w:hint="eastAsia" w:ascii="仿宋_GB2312" w:hAnsi="仿宋_GB2312" w:eastAsia="仿宋_GB2312" w:cs="仿宋_GB2312"/>
                <w:color w:val="auto"/>
                <w:sz w:val="28"/>
                <w:szCs w:val="28"/>
                <w:lang w:val="en-US" w:eastAsia="zh-CN"/>
              </w:rPr>
              <w:t>5</w:t>
            </w:r>
          </w:p>
        </w:tc>
        <w:tc>
          <w:tcPr>
            <w:tcW w:w="2463" w:type="dxa"/>
            <w:tcBorders>
              <w:top w:val="single" w:color="000000" w:sz="4" w:space="0"/>
              <w:left w:val="single" w:color="auto" w:sz="4" w:space="0"/>
              <w:right w:val="single" w:color="auto" w:sz="4" w:space="0"/>
            </w:tcBorders>
            <w:vAlign w:val="center"/>
          </w:tcPr>
          <w:p w14:paraId="017046D4">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265-1988</w:t>
            </w:r>
          </w:p>
        </w:tc>
      </w:tr>
      <w:tr w14:paraId="7C520FEE">
        <w:tblPrEx>
          <w:tblCellMar>
            <w:top w:w="0" w:type="dxa"/>
            <w:left w:w="15" w:type="dxa"/>
            <w:bottom w:w="0" w:type="dxa"/>
            <w:right w:w="15" w:type="dxa"/>
          </w:tblCellMar>
        </w:tblPrEx>
        <w:trPr>
          <w:trHeight w:val="694" w:hRule="atLeast"/>
        </w:trPr>
        <w:tc>
          <w:tcPr>
            <w:tcW w:w="895" w:type="dxa"/>
            <w:tcBorders>
              <w:top w:val="single" w:color="auto" w:sz="4" w:space="0"/>
              <w:left w:val="single" w:color="auto" w:sz="4" w:space="0"/>
              <w:bottom w:val="single" w:color="auto" w:sz="4" w:space="0"/>
              <w:right w:val="single" w:color="auto" w:sz="4" w:space="0"/>
            </w:tcBorders>
            <w:vAlign w:val="center"/>
          </w:tcPr>
          <w:p w14:paraId="003BE576">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2</w:t>
            </w:r>
          </w:p>
        </w:tc>
        <w:tc>
          <w:tcPr>
            <w:tcW w:w="2179" w:type="dxa"/>
            <w:tcBorders>
              <w:top w:val="single" w:color="auto" w:sz="4" w:space="0"/>
              <w:left w:val="single" w:color="auto" w:sz="4" w:space="0"/>
              <w:bottom w:val="single" w:color="auto" w:sz="4" w:space="0"/>
              <w:right w:val="single" w:color="auto" w:sz="4" w:space="0"/>
            </w:tcBorders>
            <w:vAlign w:val="center"/>
          </w:tcPr>
          <w:p w14:paraId="778F5540">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黏度指数</w:t>
            </w:r>
          </w:p>
        </w:tc>
        <w:tc>
          <w:tcPr>
            <w:tcW w:w="3337" w:type="dxa"/>
            <w:tcBorders>
              <w:left w:val="single" w:color="auto" w:sz="4" w:space="0"/>
              <w:bottom w:val="single" w:color="auto" w:sz="4" w:space="0"/>
              <w:right w:val="single" w:color="auto" w:sz="4" w:space="0"/>
            </w:tcBorders>
            <w:vAlign w:val="center"/>
          </w:tcPr>
          <w:p w14:paraId="5E7F577D">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11121-2006/4</w:t>
            </w:r>
          </w:p>
          <w:p w14:paraId="558A6B03">
            <w:pPr>
              <w:pStyle w:val="2"/>
              <w:ind w:left="0" w:leftChars="0" w:firstLine="0" w:firstLineChars="0"/>
              <w:jc w:val="center"/>
              <w:rPr>
                <w:rFonts w:hint="eastAsia" w:eastAsia="仿宋_GB2312"/>
                <w:color w:val="auto"/>
                <w:lang w:val="en-US" w:eastAsia="zh-CN"/>
              </w:rPr>
            </w:pPr>
            <w:r>
              <w:rPr>
                <w:rFonts w:hint="eastAsia" w:ascii="仿宋_GB2312" w:hAnsi="仿宋_GB2312" w:eastAsia="仿宋_GB2312" w:cs="仿宋_GB2312"/>
                <w:color w:val="auto"/>
                <w:sz w:val="28"/>
                <w:szCs w:val="28"/>
                <w:lang w:eastAsia="en-US"/>
              </w:rPr>
              <w:t>GB 11121-20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en-US"/>
              </w:rPr>
              <w:t>/</w:t>
            </w:r>
            <w:r>
              <w:rPr>
                <w:rFonts w:hint="eastAsia" w:ascii="仿宋_GB2312" w:hAnsi="仿宋_GB2312" w:eastAsia="仿宋_GB2312" w:cs="仿宋_GB2312"/>
                <w:color w:val="auto"/>
                <w:sz w:val="28"/>
                <w:szCs w:val="28"/>
                <w:lang w:val="en-US" w:eastAsia="zh-CN"/>
              </w:rPr>
              <w:t>5</w:t>
            </w:r>
          </w:p>
          <w:p w14:paraId="229C633E">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11122-2006/4</w:t>
            </w:r>
          </w:p>
          <w:p w14:paraId="1C290D4F">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11121-20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en-US"/>
              </w:rPr>
              <w:t>/</w:t>
            </w:r>
            <w:r>
              <w:rPr>
                <w:rFonts w:hint="eastAsia" w:ascii="仿宋_GB2312" w:hAnsi="仿宋_GB2312" w:eastAsia="仿宋_GB2312" w:cs="仿宋_GB2312"/>
                <w:color w:val="auto"/>
                <w:sz w:val="28"/>
                <w:szCs w:val="28"/>
                <w:lang w:val="en-US" w:eastAsia="zh-CN"/>
              </w:rPr>
              <w:t>5</w:t>
            </w:r>
          </w:p>
        </w:tc>
        <w:tc>
          <w:tcPr>
            <w:tcW w:w="2463" w:type="dxa"/>
            <w:tcBorders>
              <w:top w:val="single" w:color="auto" w:sz="4" w:space="0"/>
              <w:left w:val="single" w:color="auto" w:sz="4" w:space="0"/>
              <w:bottom w:val="single" w:color="auto" w:sz="4" w:space="0"/>
              <w:right w:val="single" w:color="auto" w:sz="4" w:space="0"/>
            </w:tcBorders>
            <w:vAlign w:val="center"/>
          </w:tcPr>
          <w:p w14:paraId="6C5F057D">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GB/T2541-1981</w:t>
            </w:r>
          </w:p>
        </w:tc>
      </w:tr>
      <w:tr w14:paraId="0C6F3FB9">
        <w:tblPrEx>
          <w:tblCellMar>
            <w:top w:w="0" w:type="dxa"/>
            <w:left w:w="15" w:type="dxa"/>
            <w:bottom w:w="0" w:type="dxa"/>
            <w:right w:w="15" w:type="dxa"/>
          </w:tblCellMar>
        </w:tblPrEx>
        <w:trPr>
          <w:trHeight w:val="1085" w:hRule="atLeast"/>
        </w:trPr>
        <w:tc>
          <w:tcPr>
            <w:tcW w:w="895" w:type="dxa"/>
            <w:tcBorders>
              <w:top w:val="single" w:color="auto" w:sz="4" w:space="0"/>
              <w:left w:val="single" w:color="auto" w:sz="4" w:space="0"/>
              <w:bottom w:val="single" w:color="auto" w:sz="4" w:space="0"/>
              <w:right w:val="single" w:color="auto" w:sz="4" w:space="0"/>
            </w:tcBorders>
            <w:vAlign w:val="center"/>
          </w:tcPr>
          <w:p w14:paraId="73F66626">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3</w:t>
            </w:r>
          </w:p>
        </w:tc>
        <w:tc>
          <w:tcPr>
            <w:tcW w:w="2179" w:type="dxa"/>
            <w:tcBorders>
              <w:top w:val="single" w:color="auto" w:sz="4" w:space="0"/>
              <w:left w:val="single" w:color="auto" w:sz="4" w:space="0"/>
              <w:bottom w:val="single" w:color="auto" w:sz="4" w:space="0"/>
              <w:right w:val="single" w:color="auto" w:sz="4" w:space="0"/>
            </w:tcBorders>
            <w:vAlign w:val="center"/>
          </w:tcPr>
          <w:p w14:paraId="118F8753">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倾点</w:t>
            </w:r>
          </w:p>
        </w:tc>
        <w:tc>
          <w:tcPr>
            <w:tcW w:w="3337" w:type="dxa"/>
            <w:tcBorders>
              <w:top w:val="single" w:color="auto" w:sz="4" w:space="0"/>
              <w:left w:val="single" w:color="auto" w:sz="4" w:space="0"/>
              <w:bottom w:val="single" w:color="auto" w:sz="4" w:space="0"/>
              <w:right w:val="single" w:color="auto" w:sz="4" w:space="0"/>
            </w:tcBorders>
            <w:vAlign w:val="center"/>
          </w:tcPr>
          <w:p w14:paraId="1A15554B">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11121-2006/4</w:t>
            </w:r>
          </w:p>
          <w:p w14:paraId="6B265785">
            <w:pPr>
              <w:pStyle w:val="2"/>
              <w:ind w:left="0" w:leftChars="0" w:firstLine="0" w:firstLineChars="0"/>
              <w:jc w:val="center"/>
              <w:rPr>
                <w:rFonts w:hint="eastAsia" w:eastAsia="仿宋_GB2312"/>
                <w:color w:val="auto"/>
                <w:lang w:val="en-US" w:eastAsia="zh-CN"/>
              </w:rPr>
            </w:pPr>
            <w:r>
              <w:rPr>
                <w:rFonts w:hint="eastAsia" w:ascii="仿宋_GB2312" w:hAnsi="仿宋_GB2312" w:eastAsia="仿宋_GB2312" w:cs="仿宋_GB2312"/>
                <w:color w:val="auto"/>
                <w:sz w:val="28"/>
                <w:szCs w:val="28"/>
                <w:lang w:eastAsia="en-US"/>
              </w:rPr>
              <w:t>GB 11121-20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en-US"/>
              </w:rPr>
              <w:t>/</w:t>
            </w:r>
            <w:r>
              <w:rPr>
                <w:rFonts w:hint="eastAsia" w:ascii="仿宋_GB2312" w:hAnsi="仿宋_GB2312" w:eastAsia="仿宋_GB2312" w:cs="仿宋_GB2312"/>
                <w:color w:val="auto"/>
                <w:sz w:val="28"/>
                <w:szCs w:val="28"/>
                <w:lang w:val="en-US" w:eastAsia="zh-CN"/>
              </w:rPr>
              <w:t>5</w:t>
            </w:r>
          </w:p>
          <w:p w14:paraId="1B98321C">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11122-2006/4</w:t>
            </w:r>
          </w:p>
          <w:p w14:paraId="12628A74">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11121-20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en-US"/>
              </w:rPr>
              <w:t>/</w:t>
            </w:r>
            <w:r>
              <w:rPr>
                <w:rFonts w:hint="eastAsia" w:ascii="仿宋_GB2312" w:hAnsi="仿宋_GB2312" w:eastAsia="仿宋_GB2312" w:cs="仿宋_GB2312"/>
                <w:color w:val="auto"/>
                <w:sz w:val="28"/>
                <w:szCs w:val="28"/>
                <w:lang w:val="en-US" w:eastAsia="zh-CN"/>
              </w:rPr>
              <w:t>5</w:t>
            </w:r>
          </w:p>
        </w:tc>
        <w:tc>
          <w:tcPr>
            <w:tcW w:w="2463" w:type="dxa"/>
            <w:tcBorders>
              <w:top w:val="single" w:color="auto" w:sz="4" w:space="0"/>
              <w:left w:val="single" w:color="auto" w:sz="4" w:space="0"/>
              <w:bottom w:val="single" w:color="auto" w:sz="4" w:space="0"/>
              <w:right w:val="single" w:color="auto" w:sz="4" w:space="0"/>
            </w:tcBorders>
            <w:vAlign w:val="center"/>
          </w:tcPr>
          <w:p w14:paraId="44585BED">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3535-2006</w:t>
            </w:r>
          </w:p>
        </w:tc>
      </w:tr>
      <w:tr w14:paraId="334AF07E">
        <w:tblPrEx>
          <w:tblCellMar>
            <w:top w:w="0" w:type="dxa"/>
            <w:left w:w="15" w:type="dxa"/>
            <w:bottom w:w="0" w:type="dxa"/>
            <w:right w:w="15" w:type="dxa"/>
          </w:tblCellMar>
        </w:tblPrEx>
        <w:trPr>
          <w:trHeight w:val="570" w:hRule="atLeast"/>
        </w:trPr>
        <w:tc>
          <w:tcPr>
            <w:tcW w:w="895" w:type="dxa"/>
            <w:tcBorders>
              <w:top w:val="single" w:color="auto" w:sz="4" w:space="0"/>
              <w:left w:val="single" w:color="auto" w:sz="4" w:space="0"/>
              <w:bottom w:val="single" w:color="auto" w:sz="4" w:space="0"/>
              <w:right w:val="single" w:color="auto" w:sz="4" w:space="0"/>
            </w:tcBorders>
            <w:vAlign w:val="center"/>
          </w:tcPr>
          <w:p w14:paraId="37918D52">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4</w:t>
            </w:r>
          </w:p>
        </w:tc>
        <w:tc>
          <w:tcPr>
            <w:tcW w:w="2179" w:type="dxa"/>
            <w:tcBorders>
              <w:top w:val="single" w:color="auto" w:sz="4" w:space="0"/>
              <w:left w:val="single" w:color="auto" w:sz="4" w:space="0"/>
              <w:bottom w:val="single" w:color="auto" w:sz="4" w:space="0"/>
              <w:right w:val="single" w:color="auto" w:sz="4" w:space="0"/>
            </w:tcBorders>
            <w:vAlign w:val="center"/>
          </w:tcPr>
          <w:p w14:paraId="4F2DDA06">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水分</w:t>
            </w:r>
          </w:p>
        </w:tc>
        <w:tc>
          <w:tcPr>
            <w:tcW w:w="3337" w:type="dxa"/>
            <w:tcBorders>
              <w:top w:val="single" w:color="auto" w:sz="4" w:space="0"/>
              <w:left w:val="single" w:color="auto" w:sz="4" w:space="0"/>
              <w:bottom w:val="single" w:color="auto" w:sz="4" w:space="0"/>
              <w:right w:val="single" w:color="auto" w:sz="4" w:space="0"/>
            </w:tcBorders>
            <w:vAlign w:val="center"/>
          </w:tcPr>
          <w:p w14:paraId="53C0C3CF">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11121-2006/4</w:t>
            </w:r>
          </w:p>
          <w:p w14:paraId="20B9BCC4">
            <w:pPr>
              <w:pStyle w:val="2"/>
              <w:ind w:left="0" w:leftChars="0" w:firstLine="0" w:firstLineChars="0"/>
              <w:jc w:val="center"/>
              <w:rPr>
                <w:rFonts w:hint="eastAsia" w:eastAsia="仿宋_GB2312"/>
                <w:color w:val="auto"/>
                <w:lang w:val="en-US" w:eastAsia="zh-CN"/>
              </w:rPr>
            </w:pPr>
            <w:r>
              <w:rPr>
                <w:rFonts w:hint="eastAsia" w:ascii="仿宋_GB2312" w:hAnsi="仿宋_GB2312" w:eastAsia="仿宋_GB2312" w:cs="仿宋_GB2312"/>
                <w:color w:val="auto"/>
                <w:sz w:val="28"/>
                <w:szCs w:val="28"/>
                <w:lang w:eastAsia="en-US"/>
              </w:rPr>
              <w:t>GB 11121-20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en-US"/>
              </w:rPr>
              <w:t>/</w:t>
            </w:r>
            <w:r>
              <w:rPr>
                <w:rFonts w:hint="eastAsia" w:ascii="仿宋_GB2312" w:hAnsi="仿宋_GB2312" w:eastAsia="仿宋_GB2312" w:cs="仿宋_GB2312"/>
                <w:color w:val="auto"/>
                <w:sz w:val="28"/>
                <w:szCs w:val="28"/>
                <w:lang w:val="en-US" w:eastAsia="zh-CN"/>
              </w:rPr>
              <w:t>5</w:t>
            </w:r>
          </w:p>
          <w:p w14:paraId="3CFBAAD4">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11122-2006/4</w:t>
            </w:r>
          </w:p>
          <w:p w14:paraId="41FE33B6">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11121-20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en-US"/>
              </w:rPr>
              <w:t>/</w:t>
            </w:r>
            <w:r>
              <w:rPr>
                <w:rFonts w:hint="eastAsia" w:ascii="仿宋_GB2312" w:hAnsi="仿宋_GB2312" w:eastAsia="仿宋_GB2312" w:cs="仿宋_GB2312"/>
                <w:color w:val="auto"/>
                <w:sz w:val="28"/>
                <w:szCs w:val="28"/>
                <w:lang w:val="en-US" w:eastAsia="zh-CN"/>
              </w:rPr>
              <w:t>5</w:t>
            </w:r>
          </w:p>
        </w:tc>
        <w:tc>
          <w:tcPr>
            <w:tcW w:w="2463" w:type="dxa"/>
            <w:tcBorders>
              <w:top w:val="single" w:color="auto" w:sz="4" w:space="0"/>
              <w:left w:val="single" w:color="auto" w:sz="4" w:space="0"/>
              <w:bottom w:val="single" w:color="auto" w:sz="4" w:space="0"/>
              <w:right w:val="single" w:color="auto" w:sz="4" w:space="0"/>
            </w:tcBorders>
            <w:vAlign w:val="center"/>
          </w:tcPr>
          <w:p w14:paraId="6C7B50D2">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260-2016</w:t>
            </w:r>
          </w:p>
        </w:tc>
      </w:tr>
      <w:tr w14:paraId="408AF78F">
        <w:tblPrEx>
          <w:tblCellMar>
            <w:top w:w="0" w:type="dxa"/>
            <w:left w:w="15" w:type="dxa"/>
            <w:bottom w:w="0" w:type="dxa"/>
            <w:right w:w="15" w:type="dxa"/>
          </w:tblCellMar>
        </w:tblPrEx>
        <w:trPr>
          <w:trHeight w:val="550" w:hRule="atLeast"/>
        </w:trPr>
        <w:tc>
          <w:tcPr>
            <w:tcW w:w="895" w:type="dxa"/>
            <w:tcBorders>
              <w:top w:val="single" w:color="auto" w:sz="4" w:space="0"/>
              <w:left w:val="single" w:color="auto" w:sz="4" w:space="0"/>
              <w:bottom w:val="single" w:color="auto" w:sz="4" w:space="0"/>
              <w:right w:val="single" w:color="auto" w:sz="4" w:space="0"/>
            </w:tcBorders>
            <w:vAlign w:val="center"/>
          </w:tcPr>
          <w:p w14:paraId="5790ABAE">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5</w:t>
            </w:r>
          </w:p>
        </w:tc>
        <w:tc>
          <w:tcPr>
            <w:tcW w:w="2179" w:type="dxa"/>
            <w:tcBorders>
              <w:top w:val="single" w:color="auto" w:sz="4" w:space="0"/>
              <w:left w:val="single" w:color="auto" w:sz="4" w:space="0"/>
              <w:bottom w:val="single" w:color="auto" w:sz="4" w:space="0"/>
              <w:right w:val="single" w:color="auto" w:sz="4" w:space="0"/>
            </w:tcBorders>
            <w:vAlign w:val="center"/>
          </w:tcPr>
          <w:p w14:paraId="726F2A72">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机械杂质</w:t>
            </w:r>
          </w:p>
        </w:tc>
        <w:tc>
          <w:tcPr>
            <w:tcW w:w="3337" w:type="dxa"/>
            <w:tcBorders>
              <w:top w:val="single" w:color="auto" w:sz="4" w:space="0"/>
              <w:left w:val="single" w:color="auto" w:sz="4" w:space="0"/>
              <w:bottom w:val="single" w:color="auto" w:sz="4" w:space="0"/>
              <w:right w:val="single" w:color="auto" w:sz="4" w:space="0"/>
            </w:tcBorders>
            <w:vAlign w:val="center"/>
          </w:tcPr>
          <w:p w14:paraId="0088FF3E">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11121-2006/4</w:t>
            </w:r>
          </w:p>
          <w:p w14:paraId="5820D008">
            <w:pPr>
              <w:pStyle w:val="2"/>
              <w:ind w:left="0" w:leftChars="0" w:firstLine="0" w:firstLineChars="0"/>
              <w:jc w:val="center"/>
              <w:rPr>
                <w:rFonts w:hint="eastAsia" w:eastAsia="仿宋_GB2312"/>
                <w:color w:val="auto"/>
                <w:lang w:val="en-US" w:eastAsia="zh-CN"/>
              </w:rPr>
            </w:pPr>
            <w:r>
              <w:rPr>
                <w:rFonts w:hint="eastAsia" w:ascii="仿宋_GB2312" w:hAnsi="仿宋_GB2312" w:eastAsia="仿宋_GB2312" w:cs="仿宋_GB2312"/>
                <w:color w:val="auto"/>
                <w:sz w:val="28"/>
                <w:szCs w:val="28"/>
                <w:lang w:eastAsia="en-US"/>
              </w:rPr>
              <w:t>GB 11121-20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en-US"/>
              </w:rPr>
              <w:t>/</w:t>
            </w:r>
            <w:r>
              <w:rPr>
                <w:rFonts w:hint="eastAsia" w:ascii="仿宋_GB2312" w:hAnsi="仿宋_GB2312" w:eastAsia="仿宋_GB2312" w:cs="仿宋_GB2312"/>
                <w:color w:val="auto"/>
                <w:sz w:val="28"/>
                <w:szCs w:val="28"/>
                <w:lang w:val="en-US" w:eastAsia="zh-CN"/>
              </w:rPr>
              <w:t>5</w:t>
            </w:r>
          </w:p>
          <w:p w14:paraId="2A87A2F8">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11122-2006/4</w:t>
            </w:r>
          </w:p>
          <w:p w14:paraId="4B7B2C29">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11121-20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en-US"/>
              </w:rPr>
              <w:t>/</w:t>
            </w:r>
            <w:r>
              <w:rPr>
                <w:rFonts w:hint="eastAsia" w:ascii="仿宋_GB2312" w:hAnsi="仿宋_GB2312" w:eastAsia="仿宋_GB2312" w:cs="仿宋_GB2312"/>
                <w:color w:val="auto"/>
                <w:sz w:val="28"/>
                <w:szCs w:val="28"/>
                <w:lang w:val="en-US" w:eastAsia="zh-CN"/>
              </w:rPr>
              <w:t>5</w:t>
            </w:r>
          </w:p>
        </w:tc>
        <w:tc>
          <w:tcPr>
            <w:tcW w:w="2463" w:type="dxa"/>
            <w:tcBorders>
              <w:top w:val="single" w:color="auto" w:sz="4" w:space="0"/>
              <w:left w:val="single" w:color="auto" w:sz="4" w:space="0"/>
              <w:bottom w:val="single" w:color="auto" w:sz="4" w:space="0"/>
              <w:right w:val="single" w:color="auto" w:sz="4" w:space="0"/>
            </w:tcBorders>
            <w:vAlign w:val="center"/>
          </w:tcPr>
          <w:p w14:paraId="1A299D1F">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511-2010</w:t>
            </w:r>
          </w:p>
        </w:tc>
      </w:tr>
      <w:tr w14:paraId="547C77FC">
        <w:tblPrEx>
          <w:tblCellMar>
            <w:top w:w="0" w:type="dxa"/>
            <w:left w:w="15" w:type="dxa"/>
            <w:bottom w:w="0" w:type="dxa"/>
            <w:right w:w="15" w:type="dxa"/>
          </w:tblCellMar>
        </w:tblPrEx>
        <w:trPr>
          <w:trHeight w:val="558" w:hRule="atLeast"/>
        </w:trPr>
        <w:tc>
          <w:tcPr>
            <w:tcW w:w="895" w:type="dxa"/>
            <w:tcBorders>
              <w:top w:val="single" w:color="auto" w:sz="4" w:space="0"/>
              <w:left w:val="single" w:color="auto" w:sz="4" w:space="0"/>
              <w:bottom w:val="single" w:color="auto" w:sz="4" w:space="0"/>
              <w:right w:val="single" w:color="auto" w:sz="4" w:space="0"/>
            </w:tcBorders>
            <w:vAlign w:val="center"/>
          </w:tcPr>
          <w:p w14:paraId="7102C47F">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6</w:t>
            </w:r>
          </w:p>
        </w:tc>
        <w:tc>
          <w:tcPr>
            <w:tcW w:w="2179" w:type="dxa"/>
            <w:tcBorders>
              <w:top w:val="single" w:color="auto" w:sz="4" w:space="0"/>
              <w:left w:val="single" w:color="auto" w:sz="4" w:space="0"/>
              <w:bottom w:val="single" w:color="auto" w:sz="4" w:space="0"/>
              <w:right w:val="single" w:color="auto" w:sz="4" w:space="0"/>
            </w:tcBorders>
            <w:vAlign w:val="center"/>
          </w:tcPr>
          <w:p w14:paraId="770D000C">
            <w:pPr>
              <w:spacing w:line="4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en-US"/>
              </w:rPr>
              <w:t>闪点</w:t>
            </w:r>
            <w:r>
              <w:rPr>
                <w:rFonts w:hint="eastAsia" w:ascii="仿宋_GB2312" w:hAnsi="仿宋_GB2312" w:eastAsia="仿宋_GB2312" w:cs="仿宋_GB2312"/>
                <w:color w:val="auto"/>
                <w:sz w:val="28"/>
                <w:szCs w:val="28"/>
                <w:lang w:eastAsia="zh-CN"/>
              </w:rPr>
              <w:t>（开口）</w:t>
            </w:r>
          </w:p>
        </w:tc>
        <w:tc>
          <w:tcPr>
            <w:tcW w:w="3337" w:type="dxa"/>
            <w:tcBorders>
              <w:top w:val="single" w:color="auto" w:sz="4" w:space="0"/>
              <w:left w:val="single" w:color="auto" w:sz="4" w:space="0"/>
              <w:bottom w:val="single" w:color="auto" w:sz="4" w:space="0"/>
              <w:right w:val="single" w:color="auto" w:sz="4" w:space="0"/>
            </w:tcBorders>
            <w:vAlign w:val="center"/>
          </w:tcPr>
          <w:p w14:paraId="2B6396C4">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11121-2006/4</w:t>
            </w:r>
          </w:p>
          <w:p w14:paraId="3AC01404">
            <w:pPr>
              <w:pStyle w:val="2"/>
              <w:ind w:left="0" w:leftChars="0" w:firstLine="0" w:firstLineChars="0"/>
              <w:jc w:val="center"/>
              <w:rPr>
                <w:rFonts w:hint="eastAsia" w:eastAsia="仿宋_GB2312"/>
                <w:color w:val="auto"/>
                <w:lang w:val="en-US" w:eastAsia="zh-CN"/>
              </w:rPr>
            </w:pPr>
            <w:r>
              <w:rPr>
                <w:rFonts w:hint="eastAsia" w:ascii="仿宋_GB2312" w:hAnsi="仿宋_GB2312" w:eastAsia="仿宋_GB2312" w:cs="仿宋_GB2312"/>
                <w:color w:val="auto"/>
                <w:sz w:val="28"/>
                <w:szCs w:val="28"/>
                <w:lang w:eastAsia="en-US"/>
              </w:rPr>
              <w:t>GB 11121-20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en-US"/>
              </w:rPr>
              <w:t>/</w:t>
            </w:r>
            <w:r>
              <w:rPr>
                <w:rFonts w:hint="eastAsia" w:ascii="仿宋_GB2312" w:hAnsi="仿宋_GB2312" w:eastAsia="仿宋_GB2312" w:cs="仿宋_GB2312"/>
                <w:color w:val="auto"/>
                <w:sz w:val="28"/>
                <w:szCs w:val="28"/>
                <w:lang w:val="en-US" w:eastAsia="zh-CN"/>
              </w:rPr>
              <w:t>5</w:t>
            </w:r>
          </w:p>
          <w:p w14:paraId="3ED61762">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11122-2006/4</w:t>
            </w:r>
          </w:p>
          <w:p w14:paraId="7752F25A">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 11121-20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en-US"/>
              </w:rPr>
              <w:t>/</w:t>
            </w:r>
            <w:r>
              <w:rPr>
                <w:rFonts w:hint="eastAsia" w:ascii="仿宋_GB2312" w:hAnsi="仿宋_GB2312" w:eastAsia="仿宋_GB2312" w:cs="仿宋_GB2312"/>
                <w:color w:val="auto"/>
                <w:sz w:val="28"/>
                <w:szCs w:val="28"/>
                <w:lang w:val="en-US" w:eastAsia="zh-CN"/>
              </w:rPr>
              <w:t>5</w:t>
            </w:r>
          </w:p>
        </w:tc>
        <w:tc>
          <w:tcPr>
            <w:tcW w:w="2463" w:type="dxa"/>
            <w:tcBorders>
              <w:top w:val="single" w:color="auto" w:sz="4" w:space="0"/>
              <w:left w:val="single" w:color="auto" w:sz="4" w:space="0"/>
              <w:bottom w:val="single" w:color="auto" w:sz="4" w:space="0"/>
              <w:right w:val="single" w:color="auto" w:sz="4" w:space="0"/>
            </w:tcBorders>
            <w:vAlign w:val="center"/>
          </w:tcPr>
          <w:p w14:paraId="0F030F5E">
            <w:pPr>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GB/T 3536-2008</w:t>
            </w:r>
          </w:p>
        </w:tc>
      </w:tr>
    </w:tbl>
    <w:p w14:paraId="0E4035E7">
      <w:pPr>
        <w:spacing w:before="156" w:beforeLines="50" w:after="156" w:afterLines="50"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w:t>
      </w:r>
      <w:r>
        <w:rPr>
          <w:rFonts w:hint="eastAsia" w:ascii="仿宋_GB2312" w:hAnsi="仿宋_GB2312" w:eastAsia="仿宋_GB2312" w:cs="仿宋_GB2312"/>
          <w:sz w:val="32"/>
          <w:szCs w:val="32"/>
          <w:lang w:val="en-US" w:eastAsia="zh-CN"/>
        </w:rPr>
        <w:t xml:space="preserve">7 </w:t>
      </w:r>
      <w:r>
        <w:rPr>
          <w:rFonts w:hint="eastAsia" w:ascii="仿宋_GB2312" w:hAnsi="仿宋_GB2312" w:eastAsia="仿宋_GB2312" w:cs="仿宋_GB2312"/>
          <w:sz w:val="32"/>
          <w:szCs w:val="32"/>
          <w:lang w:eastAsia="zh-CN"/>
        </w:rPr>
        <w:t>车用汽油产品检验项目见表</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p>
    <w:p w14:paraId="1CF7A198">
      <w:pPr>
        <w:spacing w:line="560" w:lineRule="exact"/>
        <w:jc w:val="center"/>
        <w:rPr>
          <w:rFonts w:hint="eastAsia" w:ascii="仿宋_GB2312" w:hAnsi="仿宋_GB2312" w:eastAsia="仿宋_GB2312" w:cs="仿宋_GB2312"/>
          <w:b/>
          <w:kern w:val="0"/>
          <w:sz w:val="28"/>
          <w:szCs w:val="28"/>
          <w:lang w:val="en-US" w:eastAsia="zh-CN" w:bidi="ar-SA"/>
        </w:rPr>
      </w:pPr>
      <w:r>
        <w:rPr>
          <w:rFonts w:hint="eastAsia" w:ascii="仿宋_GB2312" w:hAnsi="仿宋_GB2312" w:eastAsia="仿宋_GB2312" w:cs="仿宋_GB2312"/>
          <w:b/>
          <w:kern w:val="0"/>
          <w:sz w:val="28"/>
          <w:szCs w:val="28"/>
          <w:lang w:val="en-US" w:eastAsia="zh-CN" w:bidi="ar-SA"/>
        </w:rPr>
        <w:t>表7 车用汽油产品检验项目</w:t>
      </w:r>
    </w:p>
    <w:tbl>
      <w:tblPr>
        <w:tblStyle w:val="7"/>
        <w:tblW w:w="8879" w:type="dxa"/>
        <w:jc w:val="center"/>
        <w:tblLayout w:type="fixed"/>
        <w:tblCellMar>
          <w:top w:w="0" w:type="dxa"/>
          <w:left w:w="0" w:type="dxa"/>
          <w:bottom w:w="0" w:type="dxa"/>
          <w:right w:w="0" w:type="dxa"/>
        </w:tblCellMar>
      </w:tblPr>
      <w:tblGrid>
        <w:gridCol w:w="911"/>
        <w:gridCol w:w="2145"/>
        <w:gridCol w:w="3107"/>
        <w:gridCol w:w="2716"/>
      </w:tblGrid>
      <w:tr w14:paraId="34250944">
        <w:tblPrEx>
          <w:tblCellMar>
            <w:top w:w="0" w:type="dxa"/>
            <w:left w:w="0" w:type="dxa"/>
            <w:bottom w:w="0" w:type="dxa"/>
            <w:right w:w="0" w:type="dxa"/>
          </w:tblCellMar>
        </w:tblPrEx>
        <w:trPr>
          <w:trHeight w:val="885" w:hRule="atLeast"/>
          <w:tblHeader/>
          <w:jc w:val="center"/>
        </w:trPr>
        <w:tc>
          <w:tcPr>
            <w:tcW w:w="9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5F7F23F">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1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CB04EA6">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检测项目</w:t>
            </w:r>
          </w:p>
        </w:tc>
        <w:tc>
          <w:tcPr>
            <w:tcW w:w="310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3A648F9">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依据法律法规或标准</w:t>
            </w:r>
          </w:p>
        </w:tc>
        <w:tc>
          <w:tcPr>
            <w:tcW w:w="271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1D5760F">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检测方法</w:t>
            </w:r>
          </w:p>
        </w:tc>
      </w:tr>
      <w:tr w14:paraId="27FF2059">
        <w:tblPrEx>
          <w:tblCellMar>
            <w:top w:w="0" w:type="dxa"/>
            <w:left w:w="0" w:type="dxa"/>
            <w:bottom w:w="0" w:type="dxa"/>
            <w:right w:w="0" w:type="dxa"/>
          </w:tblCellMar>
        </w:tblPrEx>
        <w:trPr>
          <w:trHeight w:val="389" w:hRule="atLeast"/>
          <w:jc w:val="center"/>
        </w:trPr>
        <w:tc>
          <w:tcPr>
            <w:tcW w:w="9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5C4D4">
            <w:pPr>
              <w:widowControl/>
              <w:jc w:val="center"/>
              <w:textAlignment w:val="center"/>
            </w:pPr>
          </w:p>
        </w:tc>
        <w:tc>
          <w:tcPr>
            <w:tcW w:w="21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C2A5D">
            <w:pPr>
              <w:widowControl/>
              <w:jc w:val="center"/>
              <w:textAlignment w:val="center"/>
            </w:pPr>
          </w:p>
        </w:tc>
        <w:tc>
          <w:tcPr>
            <w:tcW w:w="310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F686F">
            <w:pPr>
              <w:widowControl/>
              <w:jc w:val="center"/>
              <w:textAlignment w:val="center"/>
            </w:pPr>
          </w:p>
        </w:tc>
        <w:tc>
          <w:tcPr>
            <w:tcW w:w="271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0B1D9">
            <w:pPr>
              <w:widowControl/>
              <w:jc w:val="center"/>
              <w:textAlignment w:val="center"/>
            </w:pPr>
          </w:p>
        </w:tc>
      </w:tr>
      <w:tr w14:paraId="2556FEBD">
        <w:tblPrEx>
          <w:tblCellMar>
            <w:top w:w="0" w:type="dxa"/>
            <w:left w:w="0" w:type="dxa"/>
            <w:bottom w:w="0" w:type="dxa"/>
            <w:right w:w="0" w:type="dxa"/>
          </w:tblCellMar>
        </w:tblPrEx>
        <w:trPr>
          <w:trHeight w:val="482"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7F506">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950F9">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铅含量</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654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EDCBD">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8020</w:t>
            </w:r>
          </w:p>
        </w:tc>
      </w:tr>
      <w:tr w14:paraId="0C3035A5">
        <w:tblPrEx>
          <w:tblCellMar>
            <w:top w:w="0" w:type="dxa"/>
            <w:left w:w="0" w:type="dxa"/>
            <w:bottom w:w="0" w:type="dxa"/>
            <w:right w:w="0" w:type="dxa"/>
          </w:tblCellMar>
        </w:tblPrEx>
        <w:trPr>
          <w:trHeight w:val="522"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8799">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D830">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硫醇（博士试验）</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18F62">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9E5D">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NB/SH/T 0174</w:t>
            </w:r>
          </w:p>
        </w:tc>
      </w:tr>
      <w:tr w14:paraId="6DF226D9">
        <w:tblPrEx>
          <w:tblCellMar>
            <w:top w:w="0" w:type="dxa"/>
            <w:left w:w="0" w:type="dxa"/>
            <w:bottom w:w="0" w:type="dxa"/>
            <w:right w:w="0" w:type="dxa"/>
          </w:tblCellMar>
        </w:tblPrEx>
        <w:trPr>
          <w:trHeight w:val="477"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02F4">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DF19">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馏程</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1DD73">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4C09">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6536</w:t>
            </w:r>
          </w:p>
        </w:tc>
      </w:tr>
      <w:tr w14:paraId="5ADFC586">
        <w:tblPrEx>
          <w:tblCellMar>
            <w:top w:w="0" w:type="dxa"/>
            <w:left w:w="0" w:type="dxa"/>
            <w:bottom w:w="0" w:type="dxa"/>
            <w:right w:w="0" w:type="dxa"/>
          </w:tblCellMar>
        </w:tblPrEx>
        <w:trPr>
          <w:trHeight w:val="477"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0834">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6E0F">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水溶性酸或碱</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FAA43">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031E">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259</w:t>
            </w:r>
          </w:p>
        </w:tc>
      </w:tr>
      <w:tr w14:paraId="0B83AFAA">
        <w:tblPrEx>
          <w:tblCellMar>
            <w:top w:w="0" w:type="dxa"/>
            <w:left w:w="0" w:type="dxa"/>
            <w:bottom w:w="0" w:type="dxa"/>
            <w:right w:w="0" w:type="dxa"/>
          </w:tblCellMar>
        </w:tblPrEx>
        <w:trPr>
          <w:trHeight w:val="496"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B84E">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0B4F">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机械杂质及水分</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6045">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3E2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GB17930</w:t>
            </w:r>
          </w:p>
        </w:tc>
      </w:tr>
      <w:tr w14:paraId="1EF111E5">
        <w:tblPrEx>
          <w:tblCellMar>
            <w:top w:w="0" w:type="dxa"/>
            <w:left w:w="0" w:type="dxa"/>
            <w:bottom w:w="0" w:type="dxa"/>
            <w:right w:w="0" w:type="dxa"/>
          </w:tblCellMar>
        </w:tblPrEx>
        <w:trPr>
          <w:trHeight w:val="456"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56F3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46B9">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胶质含量</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028E6">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7865">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8019</w:t>
            </w:r>
          </w:p>
        </w:tc>
      </w:tr>
      <w:tr w14:paraId="17AC13B7">
        <w:tblPrEx>
          <w:tblCellMar>
            <w:top w:w="0" w:type="dxa"/>
            <w:left w:w="0" w:type="dxa"/>
            <w:bottom w:w="0" w:type="dxa"/>
            <w:right w:w="0" w:type="dxa"/>
          </w:tblCellMar>
        </w:tblPrEx>
        <w:trPr>
          <w:trHeight w:val="456"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D51E">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7</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018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硫含量</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D8FE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03C0">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SH/T 0689</w:t>
            </w:r>
          </w:p>
        </w:tc>
      </w:tr>
      <w:tr w14:paraId="1C036CB9">
        <w:tblPrEx>
          <w:tblCellMar>
            <w:top w:w="0" w:type="dxa"/>
            <w:left w:w="0" w:type="dxa"/>
            <w:bottom w:w="0" w:type="dxa"/>
            <w:right w:w="0" w:type="dxa"/>
          </w:tblCellMar>
        </w:tblPrEx>
        <w:trPr>
          <w:trHeight w:val="456"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C12D">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8</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A9F2">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苯含量</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E8E4F">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577C">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SH/T0713</w:t>
            </w:r>
          </w:p>
        </w:tc>
      </w:tr>
      <w:tr w14:paraId="5E90A495">
        <w:tblPrEx>
          <w:tblCellMar>
            <w:top w:w="0" w:type="dxa"/>
            <w:left w:w="0" w:type="dxa"/>
            <w:bottom w:w="0" w:type="dxa"/>
            <w:right w:w="0" w:type="dxa"/>
          </w:tblCellMar>
        </w:tblPrEx>
        <w:trPr>
          <w:trHeight w:val="456"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327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9</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2A64">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氧含量</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A94F1">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493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NB/SH/T 0663</w:t>
            </w:r>
          </w:p>
        </w:tc>
      </w:tr>
      <w:tr w14:paraId="63CD5FF5">
        <w:tblPrEx>
          <w:tblCellMar>
            <w:top w:w="0" w:type="dxa"/>
            <w:left w:w="0" w:type="dxa"/>
            <w:bottom w:w="0" w:type="dxa"/>
            <w:right w:w="0" w:type="dxa"/>
          </w:tblCellMar>
        </w:tblPrEx>
        <w:trPr>
          <w:trHeight w:val="467"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A59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10</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DBA1">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甲醇含量</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1F7C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5DF0">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NB/SH/T 0663</w:t>
            </w:r>
          </w:p>
        </w:tc>
      </w:tr>
      <w:tr w14:paraId="1889BA36">
        <w:tblPrEx>
          <w:tblCellMar>
            <w:top w:w="0" w:type="dxa"/>
            <w:left w:w="0" w:type="dxa"/>
            <w:bottom w:w="0" w:type="dxa"/>
            <w:right w:w="0" w:type="dxa"/>
          </w:tblCellMar>
        </w:tblPrEx>
        <w:trPr>
          <w:trHeight w:val="456"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F192">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1DE2">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锰含量</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B971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2D8F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SH/T 0711</w:t>
            </w:r>
          </w:p>
        </w:tc>
      </w:tr>
      <w:tr w14:paraId="2E7226AC">
        <w:tblPrEx>
          <w:tblCellMar>
            <w:top w:w="0" w:type="dxa"/>
            <w:left w:w="0" w:type="dxa"/>
            <w:bottom w:w="0" w:type="dxa"/>
            <w:right w:w="0" w:type="dxa"/>
          </w:tblCellMar>
        </w:tblPrEx>
        <w:trPr>
          <w:trHeight w:val="456"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4861">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6C1D">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铁含量</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47EF7">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AFE0">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SH/T 0712</w:t>
            </w:r>
          </w:p>
        </w:tc>
      </w:tr>
      <w:tr w14:paraId="76B41821">
        <w:tblPrEx>
          <w:tblCellMar>
            <w:top w:w="0" w:type="dxa"/>
            <w:left w:w="0" w:type="dxa"/>
            <w:bottom w:w="0" w:type="dxa"/>
            <w:right w:w="0" w:type="dxa"/>
          </w:tblCellMar>
        </w:tblPrEx>
        <w:trPr>
          <w:trHeight w:val="456"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130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AC6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密度</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89B47">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EC9C">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GB/T1884、GB/T1885</w:t>
            </w:r>
          </w:p>
        </w:tc>
      </w:tr>
      <w:tr w14:paraId="3E4A1695">
        <w:tblPrEx>
          <w:tblCellMar>
            <w:top w:w="0" w:type="dxa"/>
            <w:left w:w="0" w:type="dxa"/>
            <w:bottom w:w="0" w:type="dxa"/>
            <w:right w:w="0" w:type="dxa"/>
          </w:tblCellMar>
        </w:tblPrEx>
        <w:trPr>
          <w:trHeight w:val="456"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06D9">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DA4C">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芳烃含量</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3A685">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34A7">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11132</w:t>
            </w:r>
          </w:p>
        </w:tc>
      </w:tr>
      <w:tr w14:paraId="61D0C8D1">
        <w:tblPrEx>
          <w:tblCellMar>
            <w:top w:w="0" w:type="dxa"/>
            <w:left w:w="0" w:type="dxa"/>
            <w:bottom w:w="0" w:type="dxa"/>
            <w:right w:w="0" w:type="dxa"/>
          </w:tblCellMar>
        </w:tblPrEx>
        <w:trPr>
          <w:trHeight w:val="456"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F40B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DEC2">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烯烃含量</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7B0A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73AC">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11132</w:t>
            </w:r>
          </w:p>
        </w:tc>
      </w:tr>
      <w:tr w14:paraId="1F862544">
        <w:tblPrEx>
          <w:tblCellMar>
            <w:top w:w="0" w:type="dxa"/>
            <w:left w:w="0" w:type="dxa"/>
            <w:bottom w:w="0" w:type="dxa"/>
            <w:right w:w="0" w:type="dxa"/>
          </w:tblCellMar>
        </w:tblPrEx>
        <w:trPr>
          <w:trHeight w:val="456"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A5EEC">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7507">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研究法辛烷值</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8FD35">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6FF7">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5487</w:t>
            </w:r>
          </w:p>
        </w:tc>
      </w:tr>
      <w:tr w14:paraId="4593FB72">
        <w:tblPrEx>
          <w:tblCellMar>
            <w:top w:w="0" w:type="dxa"/>
            <w:left w:w="0" w:type="dxa"/>
            <w:bottom w:w="0" w:type="dxa"/>
            <w:right w:w="0" w:type="dxa"/>
          </w:tblCellMar>
        </w:tblPrEx>
        <w:trPr>
          <w:trHeight w:val="456"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663F">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17</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6A43">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铜片腐蚀</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37C4B">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17930-2016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CF76">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5096</w:t>
            </w:r>
          </w:p>
        </w:tc>
      </w:tr>
    </w:tbl>
    <w:p w14:paraId="79A74008">
      <w:pPr>
        <w:spacing w:before="156" w:beforeLines="50" w:after="156" w:afterLines="50"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w:t>
      </w:r>
      <w:r>
        <w:rPr>
          <w:rFonts w:hint="eastAsia" w:ascii="仿宋_GB2312" w:hAnsi="仿宋_GB2312" w:eastAsia="仿宋_GB2312" w:cs="仿宋_GB2312"/>
          <w:sz w:val="32"/>
          <w:szCs w:val="32"/>
          <w:lang w:val="en-US" w:eastAsia="zh-CN"/>
        </w:rPr>
        <w:t xml:space="preserve">8 </w:t>
      </w:r>
      <w:r>
        <w:rPr>
          <w:rFonts w:hint="eastAsia" w:ascii="仿宋_GB2312" w:hAnsi="仿宋_GB2312" w:eastAsia="仿宋_GB2312" w:cs="仿宋_GB2312"/>
          <w:sz w:val="32"/>
          <w:szCs w:val="32"/>
          <w:lang w:eastAsia="zh-CN"/>
        </w:rPr>
        <w:t>车用柴油产品检验项目见表</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p>
    <w:p w14:paraId="278B5B78">
      <w:pPr>
        <w:spacing w:line="560" w:lineRule="exact"/>
        <w:jc w:val="center"/>
        <w:rPr>
          <w:rFonts w:hint="eastAsia" w:ascii="仿宋_GB2312" w:hAnsi="仿宋_GB2312" w:eastAsia="仿宋_GB2312" w:cs="仿宋_GB2312"/>
          <w:b/>
          <w:kern w:val="0"/>
          <w:sz w:val="28"/>
          <w:szCs w:val="28"/>
          <w:lang w:val="en-US" w:eastAsia="zh-CN" w:bidi="ar-SA"/>
        </w:rPr>
      </w:pPr>
      <w:r>
        <w:rPr>
          <w:rFonts w:hint="eastAsia" w:ascii="仿宋_GB2312" w:hAnsi="仿宋_GB2312" w:eastAsia="仿宋_GB2312" w:cs="仿宋_GB2312"/>
          <w:b/>
          <w:kern w:val="0"/>
          <w:sz w:val="28"/>
          <w:szCs w:val="28"/>
          <w:lang w:val="en-US" w:eastAsia="zh-CN" w:bidi="ar-SA"/>
        </w:rPr>
        <w:t>表8 车用柴油产品检验项目</w:t>
      </w:r>
    </w:p>
    <w:tbl>
      <w:tblPr>
        <w:tblStyle w:val="7"/>
        <w:tblW w:w="8841" w:type="dxa"/>
        <w:jc w:val="center"/>
        <w:tblLayout w:type="fixed"/>
        <w:tblCellMar>
          <w:top w:w="0" w:type="dxa"/>
          <w:left w:w="0" w:type="dxa"/>
          <w:bottom w:w="0" w:type="dxa"/>
          <w:right w:w="0" w:type="dxa"/>
        </w:tblCellMar>
      </w:tblPr>
      <w:tblGrid>
        <w:gridCol w:w="907"/>
        <w:gridCol w:w="2160"/>
        <w:gridCol w:w="3185"/>
        <w:gridCol w:w="2589"/>
      </w:tblGrid>
      <w:tr w14:paraId="3F19A69D">
        <w:tblPrEx>
          <w:tblCellMar>
            <w:top w:w="0" w:type="dxa"/>
            <w:left w:w="0" w:type="dxa"/>
            <w:bottom w:w="0" w:type="dxa"/>
            <w:right w:w="0" w:type="dxa"/>
          </w:tblCellMar>
        </w:tblPrEx>
        <w:trPr>
          <w:trHeight w:val="368" w:hRule="atLeast"/>
          <w:jc w:val="center"/>
        </w:trPr>
        <w:tc>
          <w:tcPr>
            <w:tcW w:w="907"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14:paraId="2ECA2624">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160" w:type="dxa"/>
            <w:vMerge w:val="restart"/>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14:paraId="44C1F41A">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检测项目</w:t>
            </w:r>
          </w:p>
        </w:tc>
        <w:tc>
          <w:tcPr>
            <w:tcW w:w="3185"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14:paraId="0F799CAC">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依据法律法规或标准</w:t>
            </w:r>
          </w:p>
        </w:tc>
        <w:tc>
          <w:tcPr>
            <w:tcW w:w="25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8AB434C">
            <w:pPr>
              <w:spacing w:before="156" w:beforeLines="50" w:after="156" w:afterLines="5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检测方法</w:t>
            </w:r>
          </w:p>
        </w:tc>
      </w:tr>
      <w:tr w14:paraId="090ED171">
        <w:tblPrEx>
          <w:tblCellMar>
            <w:top w:w="0" w:type="dxa"/>
            <w:left w:w="0" w:type="dxa"/>
            <w:bottom w:w="0" w:type="dxa"/>
            <w:right w:w="0" w:type="dxa"/>
          </w:tblCellMar>
        </w:tblPrEx>
        <w:trPr>
          <w:trHeight w:val="368" w:hRule="atLeast"/>
          <w:jc w:val="center"/>
        </w:trPr>
        <w:tc>
          <w:tcPr>
            <w:tcW w:w="907"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5462DCB">
            <w:pPr>
              <w:widowControl/>
              <w:jc w:val="center"/>
              <w:textAlignment w:val="center"/>
            </w:pPr>
          </w:p>
        </w:tc>
        <w:tc>
          <w:tcPr>
            <w:tcW w:w="2160"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C87F99">
            <w:pPr>
              <w:widowControl/>
              <w:jc w:val="center"/>
              <w:textAlignment w:val="center"/>
            </w:pPr>
          </w:p>
        </w:tc>
        <w:tc>
          <w:tcPr>
            <w:tcW w:w="3185"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503FF21">
            <w:pPr>
              <w:widowControl/>
              <w:jc w:val="center"/>
              <w:textAlignment w:val="center"/>
            </w:pPr>
          </w:p>
        </w:tc>
        <w:tc>
          <w:tcPr>
            <w:tcW w:w="258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1E775">
            <w:pPr>
              <w:widowControl/>
              <w:jc w:val="center"/>
              <w:textAlignment w:val="center"/>
            </w:pPr>
          </w:p>
        </w:tc>
      </w:tr>
      <w:tr w14:paraId="18CC4289">
        <w:tblPrEx>
          <w:tblCellMar>
            <w:top w:w="0" w:type="dxa"/>
            <w:left w:w="0" w:type="dxa"/>
            <w:bottom w:w="0" w:type="dxa"/>
            <w:right w:w="0" w:type="dxa"/>
          </w:tblCellMar>
        </w:tblPrEx>
        <w:trPr>
          <w:trHeight w:val="499" w:hRule="atLeast"/>
          <w:jc w:val="center"/>
        </w:trPr>
        <w:tc>
          <w:tcPr>
            <w:tcW w:w="90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6E5C712">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w:t>
            </w:r>
          </w:p>
        </w:tc>
        <w:tc>
          <w:tcPr>
            <w:tcW w:w="21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41F040">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硫含量</w:t>
            </w:r>
          </w:p>
        </w:tc>
        <w:tc>
          <w:tcPr>
            <w:tcW w:w="31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A3B7AA3">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19147-2016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C63D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SH/T 0689</w:t>
            </w:r>
          </w:p>
        </w:tc>
      </w:tr>
      <w:tr w14:paraId="4834EE24">
        <w:tblPrEx>
          <w:tblCellMar>
            <w:top w:w="0" w:type="dxa"/>
            <w:left w:w="0" w:type="dxa"/>
            <w:bottom w:w="0" w:type="dxa"/>
            <w:right w:w="0" w:type="dxa"/>
          </w:tblCellMar>
        </w:tblPrEx>
        <w:trPr>
          <w:trHeight w:val="384" w:hRule="atLeast"/>
          <w:jc w:val="center"/>
        </w:trPr>
        <w:tc>
          <w:tcPr>
            <w:tcW w:w="90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A81D3C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2</w:t>
            </w:r>
          </w:p>
        </w:tc>
        <w:tc>
          <w:tcPr>
            <w:tcW w:w="216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1A30B133">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馏程</w:t>
            </w:r>
          </w:p>
        </w:tc>
        <w:tc>
          <w:tcPr>
            <w:tcW w:w="31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5C7CB9">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19147-2016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F4DF">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6536</w:t>
            </w:r>
          </w:p>
        </w:tc>
      </w:tr>
      <w:tr w14:paraId="0D80A2CF">
        <w:tblPrEx>
          <w:tblCellMar>
            <w:top w:w="0" w:type="dxa"/>
            <w:left w:w="0" w:type="dxa"/>
            <w:bottom w:w="0" w:type="dxa"/>
            <w:right w:w="0" w:type="dxa"/>
          </w:tblCellMar>
        </w:tblPrEx>
        <w:trPr>
          <w:trHeight w:val="447" w:hRule="atLeast"/>
          <w:jc w:val="center"/>
        </w:trPr>
        <w:tc>
          <w:tcPr>
            <w:tcW w:w="90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2728CF3">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3</w:t>
            </w:r>
          </w:p>
        </w:tc>
        <w:tc>
          <w:tcPr>
            <w:tcW w:w="216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3E9C5105">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凝点</w:t>
            </w:r>
          </w:p>
        </w:tc>
        <w:tc>
          <w:tcPr>
            <w:tcW w:w="31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9323047">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19147-2016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FD50">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510</w:t>
            </w:r>
          </w:p>
        </w:tc>
      </w:tr>
      <w:tr w14:paraId="1C002EA2">
        <w:tblPrEx>
          <w:tblCellMar>
            <w:top w:w="0" w:type="dxa"/>
            <w:left w:w="0" w:type="dxa"/>
            <w:bottom w:w="0" w:type="dxa"/>
            <w:right w:w="0" w:type="dxa"/>
          </w:tblCellMar>
        </w:tblPrEx>
        <w:trPr>
          <w:trHeight w:val="353" w:hRule="atLeast"/>
          <w:jc w:val="center"/>
        </w:trPr>
        <w:tc>
          <w:tcPr>
            <w:tcW w:w="90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2996F1D">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4</w:t>
            </w:r>
          </w:p>
        </w:tc>
        <w:tc>
          <w:tcPr>
            <w:tcW w:w="216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14847D4">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闪点（闭口）</w:t>
            </w:r>
          </w:p>
        </w:tc>
        <w:tc>
          <w:tcPr>
            <w:tcW w:w="31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0BD27D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19147-2016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A7E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261</w:t>
            </w:r>
          </w:p>
        </w:tc>
      </w:tr>
      <w:tr w14:paraId="7BBAB8D8">
        <w:tblPrEx>
          <w:tblCellMar>
            <w:top w:w="0" w:type="dxa"/>
            <w:left w:w="0" w:type="dxa"/>
            <w:bottom w:w="0" w:type="dxa"/>
            <w:right w:w="0" w:type="dxa"/>
          </w:tblCellMar>
        </w:tblPrEx>
        <w:trPr>
          <w:trHeight w:val="394" w:hRule="atLeast"/>
          <w:jc w:val="center"/>
        </w:trPr>
        <w:tc>
          <w:tcPr>
            <w:tcW w:w="90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4CEE493">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5</w:t>
            </w:r>
          </w:p>
        </w:tc>
        <w:tc>
          <w:tcPr>
            <w:tcW w:w="216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3540AB0C">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十六烷值指数</w:t>
            </w:r>
          </w:p>
        </w:tc>
        <w:tc>
          <w:tcPr>
            <w:tcW w:w="31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F0D46F1">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19147-2016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9923">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11139</w:t>
            </w:r>
          </w:p>
        </w:tc>
      </w:tr>
      <w:tr w14:paraId="78AA5068">
        <w:tblPrEx>
          <w:tblCellMar>
            <w:top w:w="0" w:type="dxa"/>
            <w:left w:w="0" w:type="dxa"/>
            <w:bottom w:w="0" w:type="dxa"/>
            <w:right w:w="0" w:type="dxa"/>
          </w:tblCellMar>
        </w:tblPrEx>
        <w:trPr>
          <w:trHeight w:val="456" w:hRule="atLeast"/>
          <w:jc w:val="center"/>
        </w:trPr>
        <w:tc>
          <w:tcPr>
            <w:tcW w:w="90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834BEDC">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6</w:t>
            </w:r>
          </w:p>
        </w:tc>
        <w:tc>
          <w:tcPr>
            <w:tcW w:w="216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226133D9">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密度</w:t>
            </w:r>
          </w:p>
        </w:tc>
        <w:tc>
          <w:tcPr>
            <w:tcW w:w="31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06C79EB">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19147-2016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1F4E">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GB/T1884、GB/T1885</w:t>
            </w:r>
          </w:p>
        </w:tc>
      </w:tr>
      <w:tr w14:paraId="4D98E3FD">
        <w:tblPrEx>
          <w:tblCellMar>
            <w:top w:w="0" w:type="dxa"/>
            <w:left w:w="0" w:type="dxa"/>
            <w:bottom w:w="0" w:type="dxa"/>
            <w:right w:w="0" w:type="dxa"/>
          </w:tblCellMar>
        </w:tblPrEx>
        <w:trPr>
          <w:trHeight w:val="456" w:hRule="atLeast"/>
          <w:jc w:val="center"/>
        </w:trPr>
        <w:tc>
          <w:tcPr>
            <w:tcW w:w="90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5375821">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7</w:t>
            </w:r>
          </w:p>
        </w:tc>
        <w:tc>
          <w:tcPr>
            <w:tcW w:w="216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64A975E">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酸度</w:t>
            </w:r>
          </w:p>
        </w:tc>
        <w:tc>
          <w:tcPr>
            <w:tcW w:w="31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478CAEC">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19147-2016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8E57">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258</w:t>
            </w:r>
          </w:p>
        </w:tc>
      </w:tr>
      <w:tr w14:paraId="16C9F797">
        <w:tblPrEx>
          <w:tblCellMar>
            <w:top w:w="0" w:type="dxa"/>
            <w:left w:w="0" w:type="dxa"/>
            <w:bottom w:w="0" w:type="dxa"/>
            <w:right w:w="0" w:type="dxa"/>
          </w:tblCellMar>
        </w:tblPrEx>
        <w:trPr>
          <w:trHeight w:val="456" w:hRule="atLeast"/>
          <w:jc w:val="center"/>
        </w:trPr>
        <w:tc>
          <w:tcPr>
            <w:tcW w:w="90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58832A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8</w:t>
            </w:r>
          </w:p>
        </w:tc>
        <w:tc>
          <w:tcPr>
            <w:tcW w:w="216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777778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运动黏度</w:t>
            </w:r>
          </w:p>
        </w:tc>
        <w:tc>
          <w:tcPr>
            <w:tcW w:w="31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D527B3C">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19147-2016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A8C9">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265</w:t>
            </w:r>
          </w:p>
        </w:tc>
      </w:tr>
      <w:tr w14:paraId="0A3E9A12">
        <w:tblPrEx>
          <w:tblCellMar>
            <w:top w:w="0" w:type="dxa"/>
            <w:left w:w="0" w:type="dxa"/>
            <w:bottom w:w="0" w:type="dxa"/>
            <w:right w:w="0" w:type="dxa"/>
          </w:tblCellMar>
        </w:tblPrEx>
        <w:trPr>
          <w:trHeight w:val="456" w:hRule="atLeast"/>
          <w:jc w:val="center"/>
        </w:trPr>
        <w:tc>
          <w:tcPr>
            <w:tcW w:w="90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D3869C7">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9</w:t>
            </w:r>
          </w:p>
        </w:tc>
        <w:tc>
          <w:tcPr>
            <w:tcW w:w="216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220F7EC">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冷滤点</w:t>
            </w:r>
          </w:p>
        </w:tc>
        <w:tc>
          <w:tcPr>
            <w:tcW w:w="31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ABCBF32">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19147-2016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56E0">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SH/T 0248</w:t>
            </w:r>
          </w:p>
        </w:tc>
      </w:tr>
      <w:tr w14:paraId="3C66E8BB">
        <w:tblPrEx>
          <w:tblCellMar>
            <w:top w:w="0" w:type="dxa"/>
            <w:left w:w="0" w:type="dxa"/>
            <w:bottom w:w="0" w:type="dxa"/>
            <w:right w:w="0" w:type="dxa"/>
          </w:tblCellMar>
        </w:tblPrEx>
        <w:trPr>
          <w:trHeight w:val="456" w:hRule="atLeast"/>
          <w:jc w:val="center"/>
        </w:trPr>
        <w:tc>
          <w:tcPr>
            <w:tcW w:w="90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406427C">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10</w:t>
            </w:r>
          </w:p>
        </w:tc>
        <w:tc>
          <w:tcPr>
            <w:tcW w:w="216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6A1773E2">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灰分</w:t>
            </w:r>
          </w:p>
          <w:p w14:paraId="227F03FC">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（质量分数）</w:t>
            </w:r>
          </w:p>
        </w:tc>
        <w:tc>
          <w:tcPr>
            <w:tcW w:w="31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E77DFD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19147-2016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8282">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508</w:t>
            </w:r>
          </w:p>
        </w:tc>
      </w:tr>
      <w:tr w14:paraId="602D4F52">
        <w:tblPrEx>
          <w:tblCellMar>
            <w:top w:w="0" w:type="dxa"/>
            <w:left w:w="0" w:type="dxa"/>
            <w:bottom w:w="0" w:type="dxa"/>
            <w:right w:w="0" w:type="dxa"/>
          </w:tblCellMar>
        </w:tblPrEx>
        <w:trPr>
          <w:trHeight w:val="456" w:hRule="atLeast"/>
          <w:jc w:val="center"/>
        </w:trPr>
        <w:tc>
          <w:tcPr>
            <w:tcW w:w="90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B0876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11</w:t>
            </w:r>
          </w:p>
        </w:tc>
        <w:tc>
          <w:tcPr>
            <w:tcW w:w="216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78B9CAC">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10%蒸余物残炭</w:t>
            </w:r>
          </w:p>
        </w:tc>
        <w:tc>
          <w:tcPr>
            <w:tcW w:w="31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F0CE948">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19147-2016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EECB">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17144</w:t>
            </w:r>
          </w:p>
        </w:tc>
      </w:tr>
      <w:tr w14:paraId="18DF2F67">
        <w:tblPrEx>
          <w:tblCellMar>
            <w:top w:w="0" w:type="dxa"/>
            <w:left w:w="0" w:type="dxa"/>
            <w:bottom w:w="0" w:type="dxa"/>
            <w:right w:w="0" w:type="dxa"/>
          </w:tblCellMar>
        </w:tblPrEx>
        <w:trPr>
          <w:trHeight w:val="456" w:hRule="atLeast"/>
          <w:jc w:val="center"/>
        </w:trPr>
        <w:tc>
          <w:tcPr>
            <w:tcW w:w="90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8FE7610">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12</w:t>
            </w:r>
          </w:p>
        </w:tc>
        <w:tc>
          <w:tcPr>
            <w:tcW w:w="216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681CA58F">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脂肪酸甲酯</w:t>
            </w:r>
          </w:p>
        </w:tc>
        <w:tc>
          <w:tcPr>
            <w:tcW w:w="31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6C1E13A">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19147-2016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0236">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NB/SH/T 0916</w:t>
            </w:r>
          </w:p>
        </w:tc>
      </w:tr>
      <w:tr w14:paraId="77193AEC">
        <w:tblPrEx>
          <w:tblCellMar>
            <w:top w:w="0" w:type="dxa"/>
            <w:left w:w="0" w:type="dxa"/>
            <w:bottom w:w="0" w:type="dxa"/>
            <w:right w:w="0" w:type="dxa"/>
          </w:tblCellMar>
        </w:tblPrEx>
        <w:trPr>
          <w:trHeight w:val="456" w:hRule="atLeast"/>
          <w:jc w:val="center"/>
        </w:trPr>
        <w:tc>
          <w:tcPr>
            <w:tcW w:w="90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C3D8F2F">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13</w:t>
            </w:r>
          </w:p>
        </w:tc>
        <w:tc>
          <w:tcPr>
            <w:tcW w:w="216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02243EF3">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水含量</w:t>
            </w:r>
          </w:p>
        </w:tc>
        <w:tc>
          <w:tcPr>
            <w:tcW w:w="31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716CA56">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19147-2016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9DB6">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260/目测法</w:t>
            </w:r>
          </w:p>
        </w:tc>
      </w:tr>
      <w:tr w14:paraId="2DC4FB0E">
        <w:tblPrEx>
          <w:tblCellMar>
            <w:top w:w="0" w:type="dxa"/>
            <w:left w:w="0" w:type="dxa"/>
            <w:bottom w:w="0" w:type="dxa"/>
            <w:right w:w="0" w:type="dxa"/>
          </w:tblCellMar>
        </w:tblPrEx>
        <w:trPr>
          <w:trHeight w:val="467" w:hRule="atLeast"/>
          <w:jc w:val="center"/>
        </w:trPr>
        <w:tc>
          <w:tcPr>
            <w:tcW w:w="90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FC69873">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14</w:t>
            </w:r>
          </w:p>
        </w:tc>
        <w:tc>
          <w:tcPr>
            <w:tcW w:w="216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0E7F3461">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铜片腐蚀</w:t>
            </w:r>
          </w:p>
        </w:tc>
        <w:tc>
          <w:tcPr>
            <w:tcW w:w="31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EBC380B">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 19147-2016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79CB">
            <w:pPr>
              <w:spacing w:line="440" w:lineRule="exact"/>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GB/T 5096</w:t>
            </w:r>
          </w:p>
        </w:tc>
      </w:tr>
    </w:tbl>
    <w:p w14:paraId="010CB0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执行企业标准、团体标准、地方标准的产品，检验项目参照上述内容执行。</w:t>
      </w:r>
    </w:p>
    <w:p w14:paraId="2C5EB2C6">
      <w:pPr>
        <w:spacing w:line="560" w:lineRule="exact"/>
        <w:rPr>
          <w:rFonts w:ascii="??_GB2312" w:hAnsi="??_GB2312" w:eastAsia="Times New Roman" w:cs="??_GB2312"/>
          <w:b/>
          <w:sz w:val="32"/>
          <w:szCs w:val="32"/>
        </w:rPr>
      </w:pPr>
      <w:r>
        <w:rPr>
          <w:rFonts w:ascii="??_GB2312" w:hAnsi="??_GB2312" w:eastAsia="Times New Roman" w:cs="??_GB2312"/>
          <w:b/>
          <w:sz w:val="32"/>
          <w:szCs w:val="32"/>
        </w:rPr>
        <w:t xml:space="preserve">3 </w:t>
      </w:r>
      <w:r>
        <w:rPr>
          <w:rFonts w:hint="eastAsia" w:ascii="宋体" w:hAnsi="宋体" w:cs="宋体"/>
          <w:b/>
          <w:sz w:val="32"/>
          <w:szCs w:val="32"/>
        </w:rPr>
        <w:t>判定规则</w:t>
      </w:r>
    </w:p>
    <w:p w14:paraId="3E94A249">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经检验，检验项目全部合格，判定为被抽查产品合格；检验项目中任一项或一项以上不合格，判定为被抽查产品不合格。</w:t>
      </w:r>
    </w:p>
    <w:p w14:paraId="088043C8">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若被检产品明示的质量要求高于本细则中检验项目依据的标准要求时，应按被检产品明示的质量要求判定。</w:t>
      </w:r>
    </w:p>
    <w:p w14:paraId="63057B90">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若被检产品明示的质量要求低于本细则中检验项目依据的强制性标准要求时，应按照强制性标准要求判定。</w:t>
      </w:r>
    </w:p>
    <w:p w14:paraId="5F345C9A">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若被检产品明示的质量要求低于或包含本细则中检验项目依据的推荐性标准要求时，应以被检产品明示的质量要求判定。</w:t>
      </w:r>
    </w:p>
    <w:p w14:paraId="4BF6BE55">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若被检产品明示的质量要求缺少本细则中检验项目依据的强制性标准要求时，应按照强制性标准要求判定。</w:t>
      </w:r>
    </w:p>
    <w:p w14:paraId="550DEA97">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若被检产品明示的质量要求缺少本细则中检验项目依据的推荐性标准要求时，该项目不参与判定。</w:t>
      </w:r>
    </w:p>
    <w:p w14:paraId="1EFEAB12">
      <w:pPr>
        <w:spacing w:line="560" w:lineRule="exact"/>
        <w:ind w:firstLine="640" w:firstLineChars="200"/>
        <w:rPr>
          <w:rFonts w:ascii="??_GB2312" w:hAnsi="??_GB2312" w:eastAsia="Times New Roman" w:cs="??_GB2312"/>
          <w:color w:val="FF0000"/>
          <w:sz w:val="32"/>
          <w:szCs w:val="32"/>
        </w:rPr>
      </w:pPr>
    </w:p>
    <w:sectPr>
      <w:headerReference r:id="rId3" w:type="default"/>
      <w:footerReference r:id="rId4" w:type="default"/>
      <w:pgSz w:w="11906" w:h="16838"/>
      <w:pgMar w:top="1440" w:right="1474" w:bottom="1440"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EAF9">
    <w:pPr>
      <w:pStyle w:val="5"/>
      <w:jc w:val="right"/>
      <w:rPr>
        <w:rFonts w:ascii="宋体"/>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BEC9208">
                <w:pPr>
                  <w:pStyle w:val="5"/>
                  <w:jc w:val="right"/>
                </w:pPr>
                <w:r>
                  <w:rPr>
                    <w:rStyle w:val="10"/>
                    <w:rFonts w:ascii="宋体"/>
                  </w:rPr>
                  <w:fldChar w:fldCharType="begin"/>
                </w:r>
                <w:r>
                  <w:rPr>
                    <w:rStyle w:val="10"/>
                    <w:rFonts w:ascii="宋体"/>
                  </w:rPr>
                  <w:instrText xml:space="preserve"> PAGE </w:instrText>
                </w:r>
                <w:r>
                  <w:rPr>
                    <w:rStyle w:val="10"/>
                    <w:rFonts w:ascii="宋体"/>
                  </w:rPr>
                  <w:fldChar w:fldCharType="separate"/>
                </w:r>
                <w:r>
                  <w:rPr>
                    <w:rStyle w:val="10"/>
                    <w:rFonts w:ascii="宋体"/>
                  </w:rPr>
                  <w:t>1</w:t>
                </w:r>
                <w:r>
                  <w:rPr>
                    <w:rStyle w:val="10"/>
                    <w:rFonts w:ascii="宋体"/>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E43C">
    <w:pPr>
      <w:pStyle w:val="6"/>
      <w:pBdr>
        <w:bottom w:val="none" w:color="auto" w:sz="0" w:space="0"/>
      </w:pBdr>
      <w:tabs>
        <w:tab w:val="clear"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JiZThhZGE5OGVlOTMwNjZjMTM2ZGQwNTViNDFlN2UifQ=="/>
  </w:docVars>
  <w:rsids>
    <w:rsidRoot w:val="00AF16B3"/>
    <w:rsid w:val="00002256"/>
    <w:rsid w:val="00012827"/>
    <w:rsid w:val="000136C2"/>
    <w:rsid w:val="00031276"/>
    <w:rsid w:val="00061BF8"/>
    <w:rsid w:val="000931AE"/>
    <w:rsid w:val="00093A65"/>
    <w:rsid w:val="000B331F"/>
    <w:rsid w:val="000B541C"/>
    <w:rsid w:val="000C7C36"/>
    <w:rsid w:val="000E2FA0"/>
    <w:rsid w:val="000F0D2B"/>
    <w:rsid w:val="000F2EE3"/>
    <w:rsid w:val="000F53DF"/>
    <w:rsid w:val="000F7BAA"/>
    <w:rsid w:val="00103D57"/>
    <w:rsid w:val="00106FC5"/>
    <w:rsid w:val="001072A4"/>
    <w:rsid w:val="00107DC0"/>
    <w:rsid w:val="00112D4A"/>
    <w:rsid w:val="00125BC9"/>
    <w:rsid w:val="00127D7D"/>
    <w:rsid w:val="00146F86"/>
    <w:rsid w:val="00151750"/>
    <w:rsid w:val="0015193D"/>
    <w:rsid w:val="00157E3B"/>
    <w:rsid w:val="0016693F"/>
    <w:rsid w:val="00167CE8"/>
    <w:rsid w:val="0018195C"/>
    <w:rsid w:val="00187FC5"/>
    <w:rsid w:val="001B1962"/>
    <w:rsid w:val="001B2B3B"/>
    <w:rsid w:val="001B7CA1"/>
    <w:rsid w:val="001C3906"/>
    <w:rsid w:val="001D1401"/>
    <w:rsid w:val="001D79ED"/>
    <w:rsid w:val="001F1A47"/>
    <w:rsid w:val="001F2356"/>
    <w:rsid w:val="0021057A"/>
    <w:rsid w:val="00242680"/>
    <w:rsid w:val="002518E0"/>
    <w:rsid w:val="00265C32"/>
    <w:rsid w:val="002662AB"/>
    <w:rsid w:val="0027304C"/>
    <w:rsid w:val="00273337"/>
    <w:rsid w:val="00276E0C"/>
    <w:rsid w:val="00276E9B"/>
    <w:rsid w:val="002C1A72"/>
    <w:rsid w:val="002E1006"/>
    <w:rsid w:val="002E17E2"/>
    <w:rsid w:val="002E4E47"/>
    <w:rsid w:val="002F3407"/>
    <w:rsid w:val="003117AB"/>
    <w:rsid w:val="003120A2"/>
    <w:rsid w:val="0031750A"/>
    <w:rsid w:val="003343AF"/>
    <w:rsid w:val="00342417"/>
    <w:rsid w:val="00343A66"/>
    <w:rsid w:val="00343A85"/>
    <w:rsid w:val="00343DCE"/>
    <w:rsid w:val="00351BAB"/>
    <w:rsid w:val="00351CEC"/>
    <w:rsid w:val="0035315B"/>
    <w:rsid w:val="00364B06"/>
    <w:rsid w:val="003765F3"/>
    <w:rsid w:val="00380356"/>
    <w:rsid w:val="00380E2B"/>
    <w:rsid w:val="00385A6D"/>
    <w:rsid w:val="00391D35"/>
    <w:rsid w:val="00397F1C"/>
    <w:rsid w:val="003B7524"/>
    <w:rsid w:val="003C29E7"/>
    <w:rsid w:val="003C43FE"/>
    <w:rsid w:val="003C4BC0"/>
    <w:rsid w:val="003C73A9"/>
    <w:rsid w:val="003E0B00"/>
    <w:rsid w:val="003F416C"/>
    <w:rsid w:val="0040504C"/>
    <w:rsid w:val="00405C3B"/>
    <w:rsid w:val="0043547A"/>
    <w:rsid w:val="00456EF6"/>
    <w:rsid w:val="00460B73"/>
    <w:rsid w:val="00460DA8"/>
    <w:rsid w:val="004750A2"/>
    <w:rsid w:val="00482836"/>
    <w:rsid w:val="00493A6D"/>
    <w:rsid w:val="004A70A2"/>
    <w:rsid w:val="004B5B6C"/>
    <w:rsid w:val="004C6330"/>
    <w:rsid w:val="004D1BC9"/>
    <w:rsid w:val="004E0412"/>
    <w:rsid w:val="004E0526"/>
    <w:rsid w:val="004E0CD9"/>
    <w:rsid w:val="004E2D8F"/>
    <w:rsid w:val="004E61AB"/>
    <w:rsid w:val="004F3662"/>
    <w:rsid w:val="004F700B"/>
    <w:rsid w:val="00500932"/>
    <w:rsid w:val="00500C04"/>
    <w:rsid w:val="00502373"/>
    <w:rsid w:val="0051237B"/>
    <w:rsid w:val="005155AB"/>
    <w:rsid w:val="005230E0"/>
    <w:rsid w:val="00527BEC"/>
    <w:rsid w:val="00560D34"/>
    <w:rsid w:val="00580169"/>
    <w:rsid w:val="005859E2"/>
    <w:rsid w:val="00587310"/>
    <w:rsid w:val="0059026B"/>
    <w:rsid w:val="00591A4B"/>
    <w:rsid w:val="00592BCC"/>
    <w:rsid w:val="00593B64"/>
    <w:rsid w:val="005B6188"/>
    <w:rsid w:val="005C2074"/>
    <w:rsid w:val="005C63C6"/>
    <w:rsid w:val="005E12C4"/>
    <w:rsid w:val="005E48E1"/>
    <w:rsid w:val="00636201"/>
    <w:rsid w:val="0064053A"/>
    <w:rsid w:val="00662ED5"/>
    <w:rsid w:val="00665E1B"/>
    <w:rsid w:val="00671E17"/>
    <w:rsid w:val="006757CC"/>
    <w:rsid w:val="006814C0"/>
    <w:rsid w:val="006A75EE"/>
    <w:rsid w:val="006C3B56"/>
    <w:rsid w:val="006C6F72"/>
    <w:rsid w:val="006D23FF"/>
    <w:rsid w:val="006D6D4C"/>
    <w:rsid w:val="006E5EC0"/>
    <w:rsid w:val="006E7988"/>
    <w:rsid w:val="006F4A39"/>
    <w:rsid w:val="00710EB3"/>
    <w:rsid w:val="00713D7E"/>
    <w:rsid w:val="00722882"/>
    <w:rsid w:val="0072681A"/>
    <w:rsid w:val="00735B47"/>
    <w:rsid w:val="00737F1F"/>
    <w:rsid w:val="00750C97"/>
    <w:rsid w:val="00752438"/>
    <w:rsid w:val="00757180"/>
    <w:rsid w:val="00765315"/>
    <w:rsid w:val="00765BF9"/>
    <w:rsid w:val="0076663B"/>
    <w:rsid w:val="00773B63"/>
    <w:rsid w:val="007B7711"/>
    <w:rsid w:val="007C2155"/>
    <w:rsid w:val="007D7CFC"/>
    <w:rsid w:val="007D7EB1"/>
    <w:rsid w:val="007E1E51"/>
    <w:rsid w:val="00820D7A"/>
    <w:rsid w:val="008270E0"/>
    <w:rsid w:val="0083087C"/>
    <w:rsid w:val="00840164"/>
    <w:rsid w:val="008706F8"/>
    <w:rsid w:val="00876A50"/>
    <w:rsid w:val="00891C25"/>
    <w:rsid w:val="008B69CD"/>
    <w:rsid w:val="008D6304"/>
    <w:rsid w:val="008D7F2A"/>
    <w:rsid w:val="008E0342"/>
    <w:rsid w:val="008E05B9"/>
    <w:rsid w:val="008E0C5D"/>
    <w:rsid w:val="008E1405"/>
    <w:rsid w:val="008E20E4"/>
    <w:rsid w:val="008F3297"/>
    <w:rsid w:val="008F7B18"/>
    <w:rsid w:val="00914EC5"/>
    <w:rsid w:val="00920F4B"/>
    <w:rsid w:val="00931DF0"/>
    <w:rsid w:val="00942655"/>
    <w:rsid w:val="00962F68"/>
    <w:rsid w:val="0096510A"/>
    <w:rsid w:val="00967DE5"/>
    <w:rsid w:val="00970BD0"/>
    <w:rsid w:val="0098079D"/>
    <w:rsid w:val="00986EC0"/>
    <w:rsid w:val="009A683A"/>
    <w:rsid w:val="009B2EB8"/>
    <w:rsid w:val="009B4D15"/>
    <w:rsid w:val="009B5FCF"/>
    <w:rsid w:val="009C368E"/>
    <w:rsid w:val="009C49F0"/>
    <w:rsid w:val="009D4B18"/>
    <w:rsid w:val="009D56EF"/>
    <w:rsid w:val="009D58D8"/>
    <w:rsid w:val="009E3519"/>
    <w:rsid w:val="009F0773"/>
    <w:rsid w:val="009F3F90"/>
    <w:rsid w:val="00A03906"/>
    <w:rsid w:val="00A207C4"/>
    <w:rsid w:val="00A249D8"/>
    <w:rsid w:val="00A47901"/>
    <w:rsid w:val="00A503F3"/>
    <w:rsid w:val="00A73113"/>
    <w:rsid w:val="00A741E0"/>
    <w:rsid w:val="00A80BB4"/>
    <w:rsid w:val="00AB7947"/>
    <w:rsid w:val="00AC0569"/>
    <w:rsid w:val="00AC5F28"/>
    <w:rsid w:val="00AD049F"/>
    <w:rsid w:val="00AE0B25"/>
    <w:rsid w:val="00AE12FE"/>
    <w:rsid w:val="00AF16B3"/>
    <w:rsid w:val="00B24CD7"/>
    <w:rsid w:val="00B25F6C"/>
    <w:rsid w:val="00B3743C"/>
    <w:rsid w:val="00B43FFF"/>
    <w:rsid w:val="00B51CFC"/>
    <w:rsid w:val="00B552B1"/>
    <w:rsid w:val="00B608C8"/>
    <w:rsid w:val="00B67EC1"/>
    <w:rsid w:val="00B8148E"/>
    <w:rsid w:val="00B91FC1"/>
    <w:rsid w:val="00BA0E6B"/>
    <w:rsid w:val="00BA4018"/>
    <w:rsid w:val="00BA4E1D"/>
    <w:rsid w:val="00BC30BA"/>
    <w:rsid w:val="00BD5F71"/>
    <w:rsid w:val="00BD63E9"/>
    <w:rsid w:val="00BE0A7B"/>
    <w:rsid w:val="00BE6501"/>
    <w:rsid w:val="00BF56A6"/>
    <w:rsid w:val="00BF71FC"/>
    <w:rsid w:val="00BF7BDE"/>
    <w:rsid w:val="00C11F1A"/>
    <w:rsid w:val="00C26025"/>
    <w:rsid w:val="00C376F5"/>
    <w:rsid w:val="00C430C4"/>
    <w:rsid w:val="00C57A83"/>
    <w:rsid w:val="00C60EB5"/>
    <w:rsid w:val="00C63868"/>
    <w:rsid w:val="00C716EA"/>
    <w:rsid w:val="00C80544"/>
    <w:rsid w:val="00C847A6"/>
    <w:rsid w:val="00C9757C"/>
    <w:rsid w:val="00CA49AB"/>
    <w:rsid w:val="00CB79C9"/>
    <w:rsid w:val="00CC74AD"/>
    <w:rsid w:val="00CD4CA5"/>
    <w:rsid w:val="00CD6808"/>
    <w:rsid w:val="00CE2C8D"/>
    <w:rsid w:val="00CE736E"/>
    <w:rsid w:val="00CF3E45"/>
    <w:rsid w:val="00D069E7"/>
    <w:rsid w:val="00D134C5"/>
    <w:rsid w:val="00D24AC0"/>
    <w:rsid w:val="00D348C6"/>
    <w:rsid w:val="00D35599"/>
    <w:rsid w:val="00D35B9E"/>
    <w:rsid w:val="00D35DD3"/>
    <w:rsid w:val="00D902E7"/>
    <w:rsid w:val="00D91EFA"/>
    <w:rsid w:val="00DA1B31"/>
    <w:rsid w:val="00DA3B46"/>
    <w:rsid w:val="00DB0B09"/>
    <w:rsid w:val="00DB4A92"/>
    <w:rsid w:val="00DC19C0"/>
    <w:rsid w:val="00DC41A2"/>
    <w:rsid w:val="00DD7FFE"/>
    <w:rsid w:val="00DE13F8"/>
    <w:rsid w:val="00DE1661"/>
    <w:rsid w:val="00DF1DC0"/>
    <w:rsid w:val="00DF5D34"/>
    <w:rsid w:val="00E0420D"/>
    <w:rsid w:val="00E053A3"/>
    <w:rsid w:val="00E101B0"/>
    <w:rsid w:val="00E1615A"/>
    <w:rsid w:val="00E21275"/>
    <w:rsid w:val="00E212D5"/>
    <w:rsid w:val="00E313FB"/>
    <w:rsid w:val="00E40443"/>
    <w:rsid w:val="00E41810"/>
    <w:rsid w:val="00E46B99"/>
    <w:rsid w:val="00E60837"/>
    <w:rsid w:val="00E6708B"/>
    <w:rsid w:val="00E80B1E"/>
    <w:rsid w:val="00E9283C"/>
    <w:rsid w:val="00E95363"/>
    <w:rsid w:val="00EA0301"/>
    <w:rsid w:val="00EA1FF0"/>
    <w:rsid w:val="00EA295A"/>
    <w:rsid w:val="00EA7766"/>
    <w:rsid w:val="00EB04A4"/>
    <w:rsid w:val="00EB6F38"/>
    <w:rsid w:val="00EC0FF8"/>
    <w:rsid w:val="00ED6225"/>
    <w:rsid w:val="00ED68AC"/>
    <w:rsid w:val="00ED7E02"/>
    <w:rsid w:val="00EF2F68"/>
    <w:rsid w:val="00EF60CA"/>
    <w:rsid w:val="00EF76A4"/>
    <w:rsid w:val="00F10AE2"/>
    <w:rsid w:val="00F12A1A"/>
    <w:rsid w:val="00F20BD1"/>
    <w:rsid w:val="00F23616"/>
    <w:rsid w:val="00F34AD8"/>
    <w:rsid w:val="00F3533C"/>
    <w:rsid w:val="00F502FC"/>
    <w:rsid w:val="00F60952"/>
    <w:rsid w:val="00F60EC0"/>
    <w:rsid w:val="00F62C6F"/>
    <w:rsid w:val="00F636B7"/>
    <w:rsid w:val="00F67DED"/>
    <w:rsid w:val="00F7013A"/>
    <w:rsid w:val="00F744B0"/>
    <w:rsid w:val="00F95BB0"/>
    <w:rsid w:val="00FA156B"/>
    <w:rsid w:val="00FC52DB"/>
    <w:rsid w:val="00FD6A04"/>
    <w:rsid w:val="00FF00F9"/>
    <w:rsid w:val="00FF4284"/>
    <w:rsid w:val="00FF5840"/>
    <w:rsid w:val="00FF5A4B"/>
    <w:rsid w:val="010A6EF0"/>
    <w:rsid w:val="01DA18C4"/>
    <w:rsid w:val="01DB4C2A"/>
    <w:rsid w:val="030D586B"/>
    <w:rsid w:val="03433E22"/>
    <w:rsid w:val="038E6EFC"/>
    <w:rsid w:val="046943C6"/>
    <w:rsid w:val="049342A2"/>
    <w:rsid w:val="04BE30B9"/>
    <w:rsid w:val="052576B7"/>
    <w:rsid w:val="05DF26E0"/>
    <w:rsid w:val="05F87542"/>
    <w:rsid w:val="063A4827"/>
    <w:rsid w:val="067068E5"/>
    <w:rsid w:val="08923C5E"/>
    <w:rsid w:val="08D31794"/>
    <w:rsid w:val="0912514C"/>
    <w:rsid w:val="09435643"/>
    <w:rsid w:val="096D50AA"/>
    <w:rsid w:val="09880BAD"/>
    <w:rsid w:val="09C9596E"/>
    <w:rsid w:val="0AE15EB6"/>
    <w:rsid w:val="0B4E20CF"/>
    <w:rsid w:val="0B5E68E8"/>
    <w:rsid w:val="0DD67EF5"/>
    <w:rsid w:val="0E683235"/>
    <w:rsid w:val="0F263F55"/>
    <w:rsid w:val="105B28A2"/>
    <w:rsid w:val="118841D8"/>
    <w:rsid w:val="13300EFD"/>
    <w:rsid w:val="13BC536E"/>
    <w:rsid w:val="145E79B1"/>
    <w:rsid w:val="15AD5230"/>
    <w:rsid w:val="16383B80"/>
    <w:rsid w:val="1657468E"/>
    <w:rsid w:val="16D431E1"/>
    <w:rsid w:val="19820B2B"/>
    <w:rsid w:val="1A5E1A07"/>
    <w:rsid w:val="1AC241B0"/>
    <w:rsid w:val="1B1D4C62"/>
    <w:rsid w:val="1B772383"/>
    <w:rsid w:val="1CA05B4B"/>
    <w:rsid w:val="1CB73F68"/>
    <w:rsid w:val="1D711FB6"/>
    <w:rsid w:val="1F2869C4"/>
    <w:rsid w:val="20A06904"/>
    <w:rsid w:val="2140071C"/>
    <w:rsid w:val="26E74AA2"/>
    <w:rsid w:val="27190705"/>
    <w:rsid w:val="28C7283C"/>
    <w:rsid w:val="296E090C"/>
    <w:rsid w:val="29937C64"/>
    <w:rsid w:val="2A731403"/>
    <w:rsid w:val="2B57558C"/>
    <w:rsid w:val="2B793835"/>
    <w:rsid w:val="2BB45329"/>
    <w:rsid w:val="2EEB534C"/>
    <w:rsid w:val="2FDD6F75"/>
    <w:rsid w:val="308F55F8"/>
    <w:rsid w:val="3403325B"/>
    <w:rsid w:val="343C4D97"/>
    <w:rsid w:val="345C4031"/>
    <w:rsid w:val="34CE1050"/>
    <w:rsid w:val="35731BF7"/>
    <w:rsid w:val="35CF257B"/>
    <w:rsid w:val="35FA354E"/>
    <w:rsid w:val="36D961A9"/>
    <w:rsid w:val="37D44864"/>
    <w:rsid w:val="384E3B25"/>
    <w:rsid w:val="3B301E5F"/>
    <w:rsid w:val="3BB709A0"/>
    <w:rsid w:val="3BEB3907"/>
    <w:rsid w:val="3BF425EC"/>
    <w:rsid w:val="3FDE33D2"/>
    <w:rsid w:val="3FFC5FD4"/>
    <w:rsid w:val="40384169"/>
    <w:rsid w:val="4104305B"/>
    <w:rsid w:val="413F664B"/>
    <w:rsid w:val="41911572"/>
    <w:rsid w:val="444B39F0"/>
    <w:rsid w:val="46096920"/>
    <w:rsid w:val="468B69D8"/>
    <w:rsid w:val="487C1FF8"/>
    <w:rsid w:val="4AF76B91"/>
    <w:rsid w:val="4B9A17C7"/>
    <w:rsid w:val="4BFF5431"/>
    <w:rsid w:val="4CB57AFE"/>
    <w:rsid w:val="4E861DDE"/>
    <w:rsid w:val="4EC653DE"/>
    <w:rsid w:val="4F9F52A8"/>
    <w:rsid w:val="51F24A2A"/>
    <w:rsid w:val="522E2D75"/>
    <w:rsid w:val="52D30712"/>
    <w:rsid w:val="540D70EB"/>
    <w:rsid w:val="541E3DB4"/>
    <w:rsid w:val="5543118E"/>
    <w:rsid w:val="557C5E28"/>
    <w:rsid w:val="55C51BA3"/>
    <w:rsid w:val="561A065B"/>
    <w:rsid w:val="566B44F9"/>
    <w:rsid w:val="58784AA3"/>
    <w:rsid w:val="595B44DE"/>
    <w:rsid w:val="59601E2F"/>
    <w:rsid w:val="5ABE67EA"/>
    <w:rsid w:val="5B2564B3"/>
    <w:rsid w:val="5D4C764C"/>
    <w:rsid w:val="5DC656F0"/>
    <w:rsid w:val="5DE54B90"/>
    <w:rsid w:val="5F0225B8"/>
    <w:rsid w:val="5F796DF2"/>
    <w:rsid w:val="61C92AE0"/>
    <w:rsid w:val="63D84A0C"/>
    <w:rsid w:val="64011184"/>
    <w:rsid w:val="646E3B0C"/>
    <w:rsid w:val="64C95863"/>
    <w:rsid w:val="64DE5617"/>
    <w:rsid w:val="6648420E"/>
    <w:rsid w:val="66630D48"/>
    <w:rsid w:val="67673927"/>
    <w:rsid w:val="69063AB1"/>
    <w:rsid w:val="6B2B57AC"/>
    <w:rsid w:val="6B751EEC"/>
    <w:rsid w:val="6BDC1911"/>
    <w:rsid w:val="6D2E67FA"/>
    <w:rsid w:val="6E6242C8"/>
    <w:rsid w:val="6F80480C"/>
    <w:rsid w:val="6FDF5136"/>
    <w:rsid w:val="70A51FB0"/>
    <w:rsid w:val="74187CE4"/>
    <w:rsid w:val="74D15FFA"/>
    <w:rsid w:val="75265F3B"/>
    <w:rsid w:val="764A5A81"/>
    <w:rsid w:val="77172AF2"/>
    <w:rsid w:val="776B5CAF"/>
    <w:rsid w:val="78222172"/>
    <w:rsid w:val="782234E4"/>
    <w:rsid w:val="78596D3B"/>
    <w:rsid w:val="79764DDF"/>
    <w:rsid w:val="7AB37C8C"/>
    <w:rsid w:val="7B8A3E82"/>
    <w:rsid w:val="7BA10E17"/>
    <w:rsid w:val="7BD31CA2"/>
    <w:rsid w:val="7C5E6891"/>
    <w:rsid w:val="7C952103"/>
    <w:rsid w:val="7DCE0D67"/>
    <w:rsid w:val="7E336AD1"/>
    <w:rsid w:val="7F97744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autoRedefine/>
    <w:qFormat/>
    <w:uiPriority w:val="9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ind w:left="420" w:leftChars="200"/>
    </w:pPr>
  </w:style>
  <w:style w:type="paragraph" w:styleId="4">
    <w:name w:val="Balloon Text"/>
    <w:basedOn w:val="1"/>
    <w:link w:val="12"/>
    <w:autoRedefine/>
    <w:semiHidden/>
    <w:qFormat/>
    <w:uiPriority w:val="99"/>
    <w:rPr>
      <w:sz w:val="18"/>
      <w:szCs w:val="18"/>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99"/>
    <w:rPr>
      <w:rFonts w:cs="Times New Roman"/>
    </w:rPr>
  </w:style>
  <w:style w:type="character" w:customStyle="1" w:styleId="11">
    <w:name w:val="标题 1 Char"/>
    <w:basedOn w:val="9"/>
    <w:link w:val="3"/>
    <w:autoRedefine/>
    <w:qFormat/>
    <w:uiPriority w:val="9"/>
    <w:rPr>
      <w:b/>
      <w:bCs/>
      <w:kern w:val="44"/>
      <w:sz w:val="44"/>
      <w:szCs w:val="44"/>
    </w:rPr>
  </w:style>
  <w:style w:type="character" w:customStyle="1" w:styleId="12">
    <w:name w:val="批注框文本 Char"/>
    <w:basedOn w:val="9"/>
    <w:link w:val="4"/>
    <w:autoRedefine/>
    <w:semiHidden/>
    <w:qFormat/>
    <w:uiPriority w:val="99"/>
    <w:rPr>
      <w:sz w:val="0"/>
      <w:szCs w:val="0"/>
    </w:rPr>
  </w:style>
  <w:style w:type="character" w:customStyle="1" w:styleId="13">
    <w:name w:val="页脚 Char"/>
    <w:basedOn w:val="9"/>
    <w:link w:val="5"/>
    <w:autoRedefine/>
    <w:semiHidden/>
    <w:qFormat/>
    <w:uiPriority w:val="99"/>
    <w:rPr>
      <w:sz w:val="18"/>
      <w:szCs w:val="18"/>
    </w:rPr>
  </w:style>
  <w:style w:type="character" w:customStyle="1" w:styleId="14">
    <w:name w:val="页眉 Char"/>
    <w:basedOn w:val="9"/>
    <w:link w:val="6"/>
    <w:autoRedefine/>
    <w:semiHidden/>
    <w:qFormat/>
    <w:uiPriority w:val="99"/>
    <w:rPr>
      <w:sz w:val="18"/>
      <w:szCs w:val="18"/>
    </w:rPr>
  </w:style>
  <w:style w:type="paragraph" w:customStyle="1" w:styleId="15">
    <w:name w:val="Char"/>
    <w:basedOn w:val="1"/>
    <w:autoRedefine/>
    <w:qFormat/>
    <w:uiPriority w:val="99"/>
    <w:pPr>
      <w:widowControl/>
      <w:spacing w:beforeLines="50" w:afterLines="50"/>
      <w:jc w:val="center"/>
    </w:pPr>
    <w:rPr>
      <w:rFonts w:ascii="黑体" w:hAnsi="宋体" w:eastAsia="黑体"/>
      <w:kern w:val="0"/>
      <w:szCs w:val="21"/>
      <w:lang w:eastAsia="en-US"/>
    </w:rPr>
  </w:style>
  <w:style w:type="paragraph" w:customStyle="1" w:styleId="16">
    <w:name w:val="_Style 1"/>
    <w:basedOn w:val="1"/>
    <w:autoRedefine/>
    <w:qFormat/>
    <w:uiPriority w:val="99"/>
    <w:pPr>
      <w:widowControl/>
      <w:spacing w:after="160" w:line="240" w:lineRule="exact"/>
      <w:jc w:val="left"/>
    </w:pPr>
  </w:style>
  <w:style w:type="paragraph" w:customStyle="1" w:styleId="17">
    <w:name w:val="Char Char Char Char"/>
    <w:basedOn w:val="1"/>
    <w:autoRedefine/>
    <w:qFormat/>
    <w:uiPriority w:val="99"/>
    <w:pPr>
      <w:widowControl/>
      <w:spacing w:after="160" w:line="240" w:lineRule="exact"/>
      <w:jc w:val="left"/>
    </w:pPr>
    <w:rPr>
      <w:rFonts w:ascii="Verdana" w:hAnsi="Verdana"/>
      <w:kern w:val="0"/>
      <w:sz w:val="18"/>
      <w:szCs w:val="20"/>
      <w:lang w:eastAsia="en-US"/>
    </w:rPr>
  </w:style>
  <w:style w:type="paragraph" w:customStyle="1" w:styleId="18">
    <w:name w:val="Char Char Char Char1"/>
    <w:basedOn w:val="1"/>
    <w:autoRedefine/>
    <w:qFormat/>
    <w:uiPriority w:val="99"/>
    <w:pPr>
      <w:widowControl/>
      <w:spacing w:after="160" w:line="240" w:lineRule="exact"/>
      <w:jc w:val="left"/>
    </w:pPr>
    <w:rPr>
      <w:rFonts w:ascii="黑体" w:hAnsi="宋体" w:eastAsia="黑体"/>
      <w:kern w:val="0"/>
      <w:szCs w:val="21"/>
      <w:lang w:eastAsia="en-US"/>
    </w:rPr>
  </w:style>
  <w:style w:type="paragraph" w:customStyle="1" w:styleId="19">
    <w:name w:val="Char1"/>
    <w:basedOn w:val="1"/>
    <w:autoRedefine/>
    <w:qFormat/>
    <w:uiPriority w:val="99"/>
    <w:pPr>
      <w:widowControl/>
      <w:spacing w:after="160" w:line="240" w:lineRule="exact"/>
      <w:jc w:val="left"/>
    </w:pPr>
    <w:rPr>
      <w:rFonts w:ascii="宋体" w:hAnsi="宋体"/>
      <w:kern w:val="0"/>
      <w:sz w:val="24"/>
      <w:lang w:eastAsia="en-US"/>
    </w:rPr>
  </w:style>
  <w:style w:type="paragraph" w:customStyle="1" w:styleId="20">
    <w:name w:val=" Char"/>
    <w:basedOn w:val="1"/>
    <w:qFormat/>
    <w:uiPriority w:val="0"/>
    <w:pPr>
      <w:widowControl/>
      <w:spacing w:before="156" w:beforeLines="50" w:after="156" w:afterLines="50"/>
      <w:jc w:val="center"/>
    </w:pPr>
    <w:rPr>
      <w:rFonts w:ascii="黑体" w:hAnsi="宋体" w:eastAsia="黑体"/>
      <w:kern w:val="0"/>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3B9ABB-8F50-4EA5-91AB-DB50D2C4D9F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2026</Words>
  <Characters>3817</Characters>
  <Lines>41</Lines>
  <Paragraphs>11</Paragraphs>
  <TotalTime>14</TotalTime>
  <ScaleCrop>false</ScaleCrop>
  <LinksUpToDate>false</LinksUpToDate>
  <CharactersWithSpaces>4014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2024-05-15T07:30:00Z</dcterms:created>
  <dc:creator>hp</dc:creator>
  <cp:lastModifiedBy>微信用户</cp:lastModifiedBy>
  <cp:lastPrinted>2020-05-14T08:47:00Z</cp:lastPrinted>
  <dcterms:modified xsi:type="dcterms:W3CDTF">2026-04-22T04:02:47Z</dcterms:modified>
  <dc:title>海南省天然橡胶产品质量监督抽查实施细则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7B4BE40219224FCE9702D5A90D372032</vt:lpwstr>
  </property>
  <property fmtid="{D5CDD505-2E9C-101B-9397-08002B2CF9AE}" pid="4" name="KSOTemplateDocerSaveRecord">
    <vt:lpwstr>eyJoZGlkIjoiOTA1YzdkZjRlZjJiMDgxZThkYTg1YmRkMDhlODlmMzciLCJ1c2VySWQiOiIxMjM1MDgyOTc3In0=</vt:lpwstr>
  </property>
</Properties>
</file>